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D" w:rsidRDefault="00A6545D" w:rsidP="009A7AD1">
      <w:pPr>
        <w:rPr>
          <w:rFonts w:ascii="Times New Roman" w:hAnsi="Times New Roman" w:cs="Times New Roman"/>
          <w:sz w:val="28"/>
          <w:szCs w:val="28"/>
        </w:rPr>
      </w:pPr>
    </w:p>
    <w:p w:rsidR="00A6545D" w:rsidRDefault="00A6545D" w:rsidP="009A7AD1">
      <w:pPr>
        <w:rPr>
          <w:rFonts w:ascii="Times New Roman" w:hAnsi="Times New Roman" w:cs="Times New Roman"/>
          <w:sz w:val="28"/>
          <w:szCs w:val="28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45D" w:rsidRPr="00A6545D" w:rsidRDefault="00A6545D" w:rsidP="00A6545D">
      <w:pPr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A6545D">
        <w:rPr>
          <w:rFonts w:ascii="Times New Roman" w:hAnsi="Times New Roman" w:cs="Times New Roman"/>
          <w:sz w:val="24"/>
          <w:szCs w:val="24"/>
        </w:rPr>
        <w:tab/>
      </w: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sz w:val="32"/>
          <w:szCs w:val="32"/>
        </w:rPr>
        <w:t>Приложение</w:t>
      </w:r>
      <w:r w:rsidRPr="00A6545D">
        <w:rPr>
          <w:rFonts w:ascii="Times New Roman" w:hAnsi="Times New Roman" w:cs="Times New Roman"/>
          <w:sz w:val="32"/>
          <w:szCs w:val="32"/>
        </w:rPr>
        <w:t xml:space="preserve"> к ООП О</w:t>
      </w:r>
      <w:r w:rsidRPr="00A6545D">
        <w:rPr>
          <w:rFonts w:ascii="Times New Roman" w:eastAsia="Times New Roman" w:hAnsi="Times New Roman" w:cs="Times New Roman"/>
          <w:sz w:val="32"/>
          <w:szCs w:val="32"/>
        </w:rPr>
        <w:t>ОО</w:t>
      </w: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sz w:val="32"/>
          <w:szCs w:val="32"/>
        </w:rPr>
        <w:t xml:space="preserve">РАБОЧАЯ ПРОГРАММА </w:t>
      </w:r>
    </w:p>
    <w:p w:rsidR="00A6545D" w:rsidRPr="00A6545D" w:rsidRDefault="00A6545D" w:rsidP="00A65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b/>
          <w:sz w:val="32"/>
          <w:szCs w:val="32"/>
        </w:rPr>
        <w:t>География</w:t>
      </w:r>
    </w:p>
    <w:p w:rsidR="00A6545D" w:rsidRPr="00A6545D" w:rsidRDefault="00A6545D" w:rsidP="00A6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11</w:t>
      </w:r>
      <w:r w:rsidRPr="00A6545D">
        <w:rPr>
          <w:rFonts w:ascii="Times New Roman" w:eastAsia="Times New Roman" w:hAnsi="Times New Roman" w:cs="Times New Roman"/>
          <w:sz w:val="32"/>
          <w:szCs w:val="32"/>
        </w:rPr>
        <w:t xml:space="preserve"> класс</w:t>
      </w: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6545D">
        <w:rPr>
          <w:rFonts w:ascii="Times New Roman" w:eastAsia="Times New Roman" w:hAnsi="Times New Roman" w:cs="Times New Roman"/>
          <w:sz w:val="32"/>
          <w:szCs w:val="32"/>
        </w:rPr>
        <w:t xml:space="preserve">Составитель: </w:t>
      </w: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sz w:val="32"/>
          <w:szCs w:val="32"/>
        </w:rPr>
        <w:t>Данилова Л.Г.</w:t>
      </w: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sz w:val="32"/>
          <w:szCs w:val="32"/>
        </w:rPr>
        <w:t>учитель географии</w:t>
      </w: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A6545D" w:rsidRPr="00A6545D" w:rsidRDefault="00A6545D" w:rsidP="00A6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sz w:val="32"/>
          <w:szCs w:val="32"/>
        </w:rPr>
        <w:t>202</w:t>
      </w:r>
      <w:r w:rsidR="000B479A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A6545D">
        <w:rPr>
          <w:rFonts w:ascii="Times New Roman" w:eastAsia="Times New Roman" w:hAnsi="Times New Roman" w:cs="Times New Roman"/>
          <w:sz w:val="32"/>
          <w:szCs w:val="32"/>
        </w:rPr>
        <w:t>-202</w:t>
      </w:r>
      <w:r w:rsidR="000B479A">
        <w:rPr>
          <w:rFonts w:ascii="Times New Roman" w:eastAsia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A6545D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A6545D" w:rsidRPr="00A6545D" w:rsidRDefault="00A6545D" w:rsidP="00A6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6545D">
        <w:rPr>
          <w:rFonts w:ascii="Times New Roman" w:eastAsia="Times New Roman" w:hAnsi="Times New Roman" w:cs="Times New Roman"/>
          <w:sz w:val="32"/>
          <w:szCs w:val="32"/>
        </w:rPr>
        <w:t xml:space="preserve">П. Взморье </w:t>
      </w:r>
    </w:p>
    <w:p w:rsidR="00A6545D" w:rsidRPr="00A6545D" w:rsidRDefault="00A6545D" w:rsidP="00A6545D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45D" w:rsidRDefault="00A6545D" w:rsidP="009A7AD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AD1" w:rsidRPr="009A7AD1" w:rsidRDefault="009A7AD1" w:rsidP="009A7AD1">
      <w:pPr>
        <w:rPr>
          <w:rFonts w:ascii="Times New Roman" w:hAnsi="Times New Roman" w:cs="Times New Roman"/>
          <w:sz w:val="28"/>
          <w:szCs w:val="28"/>
        </w:rPr>
      </w:pPr>
      <w:r w:rsidRPr="009A7AD1">
        <w:rPr>
          <w:rFonts w:ascii="Times New Roman" w:hAnsi="Times New Roman" w:cs="Times New Roman"/>
          <w:sz w:val="28"/>
          <w:szCs w:val="28"/>
        </w:rPr>
        <w:lastRenderedPageBreak/>
        <w:t>Данная рабочая программа составлена  учителем географии Даниловой Людмилой Геннадьевной на основе Федерального государственного образовательного  стандарта СОО  и программы В.П. Максаковского и с учетом  учебного плана МБОУ СОШ № 2.  Используется: География.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7AD1">
        <w:rPr>
          <w:rFonts w:ascii="Times New Roman" w:hAnsi="Times New Roman" w:cs="Times New Roman"/>
          <w:sz w:val="28"/>
          <w:szCs w:val="28"/>
        </w:rPr>
        <w:t xml:space="preserve"> класс. Учебник: В. П. Максаковский.– М.: Просвещение.  На изучение предмета отводится 1 час в неделю, 34 часа в год. Внутрипредметный модуль </w:t>
      </w:r>
    </w:p>
    <w:p w:rsidR="009A7AD1" w:rsidRPr="009A7AD1" w:rsidRDefault="00D843CF" w:rsidP="009A7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25A1">
        <w:rPr>
          <w:rFonts w:ascii="Times New Roman" w:hAnsi="Times New Roman" w:cs="Times New Roman"/>
          <w:sz w:val="28"/>
          <w:szCs w:val="28"/>
        </w:rPr>
        <w:t xml:space="preserve">Экологические проблемы регионов Мира </w:t>
      </w:r>
      <w:r w:rsidR="009A7AD1" w:rsidRPr="009A7AD1">
        <w:rPr>
          <w:rFonts w:ascii="Times New Roman" w:hAnsi="Times New Roman" w:cs="Times New Roman"/>
          <w:sz w:val="28"/>
          <w:szCs w:val="28"/>
        </w:rPr>
        <w:t>» составляет 1</w:t>
      </w:r>
      <w:r w:rsidR="00DC25A1">
        <w:rPr>
          <w:rFonts w:ascii="Times New Roman" w:hAnsi="Times New Roman" w:cs="Times New Roman"/>
          <w:sz w:val="28"/>
          <w:szCs w:val="28"/>
        </w:rPr>
        <w:t>1</w:t>
      </w:r>
      <w:r w:rsidR="009A7AD1" w:rsidRPr="009A7AD1">
        <w:rPr>
          <w:rFonts w:ascii="Times New Roman" w:hAnsi="Times New Roman" w:cs="Times New Roman"/>
          <w:sz w:val="28"/>
          <w:szCs w:val="28"/>
        </w:rPr>
        <w:t xml:space="preserve"> часов, обучение проводится интегрировано с изучением основного материала.</w:t>
      </w:r>
    </w:p>
    <w:p w:rsidR="00F334F1" w:rsidRPr="00646B86" w:rsidRDefault="00F334F1" w:rsidP="007D39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B86" w:rsidRPr="00646B86" w:rsidRDefault="00646B86" w:rsidP="00646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B86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Освоение программы по географии в средней школе предусматривает достижение следующих личностных результатов: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1) сформированность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2) сформированность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 в общественной жизни;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3) готовность к защите Отечества, к службе в Вооружённых Силах Российской Федерации;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4) сформированность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 5) 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lastRenderedPageBreak/>
        <w:t xml:space="preserve"> 6) сформированность толерантности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7) сформированность навыков социализации и продуктивного сотрудничества со сверстниками, старшими и младшими в образовательной, общественно полезной, учебно-исследовательской, учебно-инновационной и других видах деятельности;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8) сформированность нравственного сознания, чувств и поведения на основе сознательного усвоения общечеловеческих нравственных ценностей (любовь к человеку, доброта, милосердие, равноправие, справедливость, ответственность, свобода выбора, честь, достоинство, совесть, честность, долг), компетентность в решении моральных дилемм и осуществлении нравственного выбора; приобретение опыта нравственно ориентированной общественной деятельности;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431DE" w:rsidRP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10) сформированность основ эстетической деятельности как части духовно-практического освоения действительности в форме восприятия и творческого созидания, включая эстетику быта, образования, научного и технического творчества, спорта, общественных отношений, отношения к природе;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11) принятие и реализация ценностей здорового и безопасного образа жизни (потребность в занятиях физкультурой и спортивно-оздоровительной деятельностью, отрицательное отношение к употреблению алкоголя, наркотиков, курению); бережное, ответственное и компетентное отношение к физическому и психологическому здоровью, как собственному, так и других людей, умение осуществлять профилактику и оказывать первичную медицинскую помощь, знание основных оздоровительных технологий;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12) осознанный выбор будущей профессии на основе понимания её ценностного содержания и возможностей реализации собственных жизненных планов; гражданское отношение к профессиональной деятельности как возможности личного участия в решении общественных, государственных, общенациональных проблем;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13) основы экологического мышления, осознание влияния общественной нравственности и социально-экономических процессов на состояние природной среды; приобретение опыта природоохранной деятельности;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 14) ответственное отношение к созданию семьи и будущему родительству на основе осознанного принятия ценностей семейной жизни — любви, равноправия, заботы, ответственности — и их реализация в отношении членов своей семьи.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по географии выпускниками старшей школы должны отражать: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lastRenderedPageBreak/>
        <w:t xml:space="preserve"> 1) умение самостоятельно определять цели и составлять планы в различных сферах деятельности, осознавая приоритетные и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выбирать успешные стратегии в трудных ситуациях;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2) 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деятельности), эффективно разрешать конфликты; </w:t>
      </w:r>
    </w:p>
    <w:p w:rsidR="004431DE" w:rsidRP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3) 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отчёта и презентации с использованием информационных и коммуникационных технологий);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4) готовность и способность к информационной деятельности (поиск информации и самостоятельный отбор источников информации в соответствии с поставленными целями и задачами; умение систематизировать информацию по заданным признакам, критически оценивать и интерпретировать её;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 в процесс общего базового образования);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5) умение строить логическое доказательство;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6) умение определять назначение и функции различных социальных институтов, ориентироваться в социально-политических и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исследовательской и проектной деятельности;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8) умение понимать значение языка в сохранении и развитии ду- ховной культуры; знание роли и особенностей естественных, формализованных и формальных языков как средств коммуникации; использование языковых средств в соответствии с целями и задачами деятельности.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Предметные результаты на базовом уровне изучения географии в средней (полной) школе должны быть ориентированы на освоение обучающимися систематических знаний и способов действий, присущих </w:t>
      </w:r>
      <w:r w:rsidRPr="004431DE">
        <w:rPr>
          <w:rFonts w:ascii="Times New Roman" w:hAnsi="Times New Roman" w:cs="Times New Roman"/>
          <w:sz w:val="28"/>
          <w:szCs w:val="28"/>
        </w:rPr>
        <w:lastRenderedPageBreak/>
        <w:t xml:space="preserve">географии, а также поддерживать избранное обучающимися направление образования. Предметные результаты на базовом уровне должны отражать: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1) владение представлениями о современной географической науке, её участии в решении важнейших проблем человечества;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2) владение географическим мышлением для определения географических аспектов природных, социально-экономических и экологических процессов и проблем;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4431DE" w:rsidRP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 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6) владение умениями географического анализа и интерпретации разнообразной информации; </w:t>
      </w:r>
    </w:p>
    <w:p w:rsid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646B86" w:rsidRPr="004431DE" w:rsidRDefault="004431DE" w:rsidP="00443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1DE">
        <w:rPr>
          <w:rFonts w:ascii="Times New Roman" w:hAnsi="Times New Roman" w:cs="Times New Roman"/>
          <w:sz w:val="28"/>
          <w:szCs w:val="28"/>
        </w:rPr>
        <w:t xml:space="preserve"> 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646B86" w:rsidRDefault="00646B86" w:rsidP="00376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B86" w:rsidRDefault="00646B86" w:rsidP="00646B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B86">
        <w:rPr>
          <w:rFonts w:ascii="Times New Roman" w:hAnsi="Times New Roman" w:cs="Times New Roman"/>
          <w:b/>
          <w:i/>
          <w:sz w:val="28"/>
          <w:szCs w:val="28"/>
        </w:rPr>
        <w:t>Содержание учебного курса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82">
        <w:rPr>
          <w:rFonts w:ascii="Times New Roman" w:hAnsi="Times New Roman" w:cs="Times New Roman"/>
          <w:b/>
          <w:sz w:val="28"/>
          <w:szCs w:val="28"/>
        </w:rPr>
        <w:t xml:space="preserve">Раздел 6. Регионы и страны мира </w:t>
      </w:r>
    </w:p>
    <w:p w:rsid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2">
        <w:rPr>
          <w:rFonts w:ascii="Times New Roman" w:hAnsi="Times New Roman" w:cs="Times New Roman"/>
          <w:b/>
          <w:sz w:val="28"/>
          <w:szCs w:val="28"/>
        </w:rPr>
        <w:t>Географические регионы.</w:t>
      </w:r>
      <w:r w:rsidRPr="00857B82">
        <w:rPr>
          <w:rFonts w:ascii="Times New Roman" w:hAnsi="Times New Roman" w:cs="Times New Roman"/>
          <w:sz w:val="28"/>
          <w:szCs w:val="28"/>
        </w:rPr>
        <w:t xml:space="preserve"> Понятие о географическом регионе. Основные варианты регионального деления мира. Культурно-исторические регионы мира, их основные характеристики. </w:t>
      </w:r>
    </w:p>
    <w:p w:rsid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2">
        <w:rPr>
          <w:rFonts w:ascii="Times New Roman" w:hAnsi="Times New Roman" w:cs="Times New Roman"/>
          <w:b/>
          <w:sz w:val="28"/>
          <w:szCs w:val="28"/>
        </w:rPr>
        <w:t>Многообразие стран.</w:t>
      </w:r>
      <w:r w:rsidRPr="00857B82">
        <w:rPr>
          <w:rFonts w:ascii="Times New Roman" w:hAnsi="Times New Roman" w:cs="Times New Roman"/>
          <w:sz w:val="28"/>
          <w:szCs w:val="28"/>
        </w:rPr>
        <w:t xml:space="preserve"> Различия стран современного мира по размерам территории, численности населения, особенностям населения и географического положения. Экономические и социальные контрасты. </w:t>
      </w:r>
    </w:p>
    <w:p w:rsid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2">
        <w:rPr>
          <w:rFonts w:ascii="Times New Roman" w:hAnsi="Times New Roman" w:cs="Times New Roman"/>
          <w:b/>
          <w:sz w:val="28"/>
          <w:szCs w:val="28"/>
        </w:rPr>
        <w:t>Географические особенности стран и регионов.</w:t>
      </w:r>
      <w:r w:rsidRPr="00857B82">
        <w:rPr>
          <w:rFonts w:ascii="Times New Roman" w:hAnsi="Times New Roman" w:cs="Times New Roman"/>
          <w:sz w:val="28"/>
          <w:szCs w:val="28"/>
        </w:rPr>
        <w:t xml:space="preserve"> Специфические и типологические черты стран и регионов, играющих видную роль в функциональном механизме мировой политики и экономики. США и Канада. Страны Латинской Америки (Бразилия, Мексика). Германия, Великобритания, Франция. Регионы Западной Европы и Центрально-Восточной Европы; Российская Федерация и постсоветский регион; КНР, Япония. Регионы Юго-Восточной, Южной (Индия), Юго-Западной Азии и Северной Африки; Тропической Африки и ЮАР; Австралии и Океании. Общие географические характеристики стран (по выбору).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B82">
        <w:rPr>
          <w:rFonts w:ascii="Times New Roman" w:hAnsi="Times New Roman" w:cs="Times New Roman"/>
          <w:b/>
          <w:sz w:val="28"/>
          <w:szCs w:val="28"/>
        </w:rPr>
        <w:t xml:space="preserve">Раздел 7. Глобальные проблемы человечества </w:t>
      </w:r>
    </w:p>
    <w:p w:rsid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2">
        <w:rPr>
          <w:rFonts w:ascii="Times New Roman" w:hAnsi="Times New Roman" w:cs="Times New Roman"/>
          <w:b/>
          <w:sz w:val="28"/>
          <w:szCs w:val="28"/>
        </w:rPr>
        <w:t>Глобальные процессы.</w:t>
      </w:r>
      <w:r w:rsidRPr="00857B82">
        <w:rPr>
          <w:rFonts w:ascii="Times New Roman" w:hAnsi="Times New Roman" w:cs="Times New Roman"/>
          <w:sz w:val="28"/>
          <w:szCs w:val="28"/>
        </w:rPr>
        <w:t xml:space="preserve"> Глобальные процессы и человечество. 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Старые и новые глобальные проблемы. </w:t>
      </w:r>
    </w:p>
    <w:p w:rsid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2">
        <w:rPr>
          <w:rFonts w:ascii="Times New Roman" w:hAnsi="Times New Roman" w:cs="Times New Roman"/>
          <w:b/>
          <w:sz w:val="28"/>
          <w:szCs w:val="28"/>
        </w:rPr>
        <w:t xml:space="preserve">Приоритетные глобальные проблемы. </w:t>
      </w:r>
      <w:r w:rsidRPr="00857B82">
        <w:rPr>
          <w:rFonts w:ascii="Times New Roman" w:hAnsi="Times New Roman" w:cs="Times New Roman"/>
          <w:sz w:val="28"/>
          <w:szCs w:val="28"/>
        </w:rPr>
        <w:t>Энергетическая, сырьевая, продовольственная, демографическая, экологическая проблемы. Проблема отсталости. Характер, масштабы, острота, региональные проявления глобальных проблем.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82" w:rsidRPr="00857B82" w:rsidRDefault="00857B82" w:rsidP="00857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B82">
        <w:rPr>
          <w:rFonts w:ascii="Times New Roman" w:hAnsi="Times New Roman" w:cs="Times New Roman"/>
          <w:sz w:val="28"/>
          <w:szCs w:val="28"/>
        </w:rPr>
        <w:t>Геоэкология — фокус глобальных проблем человечества. Общие и специфические экологические проблемы разных регионов Земли. Взаимосвязь глобальных проблем человечества, наиболее прочные звенья, связывающие их воедино. Возможные пути решения (смягчения) глобальных проблем. Место и роль России в появлении, обострении и возможном решении (смягчении) отдельных глобальных проблем.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человечества.</w:t>
      </w:r>
    </w:p>
    <w:p w:rsidR="00F71EAB" w:rsidRPr="00857B82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EAB" w:rsidRDefault="00F71EAB" w:rsidP="00F7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71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1EAB" w:rsidRDefault="00F71EAB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B11" w:rsidRDefault="00914B11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482"/>
        <w:gridCol w:w="1665"/>
      </w:tblGrid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Default="009A7AD1" w:rsidP="009A7A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1.Зарубежная Европа-</w:t>
            </w:r>
          </w:p>
          <w:p w:rsidR="009A7AD1" w:rsidRPr="00D641BD" w:rsidRDefault="009A7AD1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A7AD1" w:rsidRPr="009A7AD1" w:rsidRDefault="009A7AD1" w:rsidP="009A7A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Зарубежной Европы</w:t>
            </w:r>
          </w:p>
          <w:p w:rsidR="009A7AD1" w:rsidRDefault="00DC25A1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М.З № 1 </w:t>
            </w: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Зарубежной Европы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2</w:t>
            </w:r>
          </w:p>
          <w:p w:rsidR="009A7AD1" w:rsidRDefault="009A7AD1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A7AD1" w:rsidRDefault="004C2F48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хозяйство.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3</w:t>
            </w: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Транспорт. Непроизв.сфера. Туризм . </w:t>
            </w:r>
          </w:p>
          <w:p w:rsidR="009A7AD1" w:rsidRDefault="009A7AD1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рисунок расселения и хозяйства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4</w:t>
            </w:r>
          </w:p>
          <w:p w:rsidR="009A7AD1" w:rsidRDefault="009A7AD1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9A7AD1" w:rsidRDefault="004C2F48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Практ. работа №1 «Составление ЭГХ страны»</w:t>
            </w: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AD1" w:rsidTr="004C2F48">
        <w:tc>
          <w:tcPr>
            <w:tcW w:w="1413" w:type="dxa"/>
          </w:tcPr>
          <w:p w:rsidR="009A7AD1" w:rsidRPr="00D843CF" w:rsidRDefault="009A7AD1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D641BD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Стартовая контрольная работа </w:t>
            </w:r>
          </w:p>
          <w:p w:rsidR="009A7AD1" w:rsidRDefault="009A7AD1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9A7AD1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Зарубежная Азия 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и природно-ресурсный потенциал Зарубежной Азии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Зарубежной Азии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5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 : территория, границы, население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 Японии</w:t>
            </w:r>
            <w:r w:rsidR="00DC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>М.З № 6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Китай. Пути экономического и социального преобразования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7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 – «ключевая страна» Зарубежной Азии</w:t>
            </w:r>
          </w:p>
          <w:p w:rsidR="004C2F48" w:rsidRPr="009A7AD1" w:rsidRDefault="00DC25A1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М.З № 8</w:t>
            </w: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45D" w:rsidTr="004C2F48">
        <w:tc>
          <w:tcPr>
            <w:tcW w:w="1413" w:type="dxa"/>
          </w:tcPr>
          <w:p w:rsidR="00A6545D" w:rsidRPr="00D843CF" w:rsidRDefault="00A6545D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545D" w:rsidRPr="009A7AD1" w:rsidRDefault="00A6545D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Промежуточный контроль </w:t>
            </w:r>
          </w:p>
        </w:tc>
        <w:tc>
          <w:tcPr>
            <w:tcW w:w="1665" w:type="dxa"/>
          </w:tcPr>
          <w:p w:rsidR="00A6545D" w:rsidRDefault="00A6545D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индустриальные страны Азии</w:t>
            </w: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Практ. раб. №2 «Сравнение субрегионов Азии»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и Океания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Зарубежная Азия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 Северная Америка 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США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хозяйство США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9</w:t>
            </w: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Макрорегионы США</w:t>
            </w: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Практ. раб.№3 «Сравнительная характеристика Канады и Австралии»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 Северная Америка»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9A7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 4.</w:t>
            </w:r>
            <w:r w:rsidRPr="009A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7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Латинская Америка</w:t>
            </w:r>
          </w:p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 и природно-ресурсный потенциал Латинской Америки</w:t>
            </w:r>
          </w:p>
          <w:p w:rsidR="004C2F48" w:rsidRPr="009A7AD1" w:rsidRDefault="004C2F48" w:rsidP="004C2F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Латинской Америки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10</w:t>
            </w:r>
          </w:p>
          <w:p w:rsidR="004C2F48" w:rsidRPr="009A7AD1" w:rsidRDefault="004C2F48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Латинской Америки </w:t>
            </w:r>
          </w:p>
          <w:p w:rsidR="004C2F48" w:rsidRPr="009A7AD1" w:rsidRDefault="004C2F48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</w:t>
            </w:r>
          </w:p>
          <w:p w:rsidR="004C2F48" w:rsidRPr="009A7AD1" w:rsidRDefault="004C2F48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 Латинская Америка»</w:t>
            </w:r>
          </w:p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9A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Африка.</w:t>
            </w:r>
          </w:p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Африки.</w:t>
            </w:r>
          </w:p>
          <w:p w:rsidR="004C2F48" w:rsidRPr="009A7AD1" w:rsidRDefault="004C2F48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2F48" w:rsidTr="004C2F48">
        <w:tc>
          <w:tcPr>
            <w:tcW w:w="1413" w:type="dxa"/>
          </w:tcPr>
          <w:p w:rsidR="004C2F48" w:rsidRPr="00D843CF" w:rsidRDefault="004C2F48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4C2F48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 Африки</w:t>
            </w:r>
            <w:r w:rsidR="00DC25A1">
              <w:rPr>
                <w:rFonts w:ascii="Times New Roman" w:hAnsi="Times New Roman" w:cs="Times New Roman"/>
                <w:sz w:val="28"/>
                <w:szCs w:val="28"/>
              </w:rPr>
              <w:t xml:space="preserve"> М.З № 11</w:t>
            </w:r>
          </w:p>
        </w:tc>
        <w:tc>
          <w:tcPr>
            <w:tcW w:w="1665" w:type="dxa"/>
          </w:tcPr>
          <w:p w:rsidR="004C2F48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1BD" w:rsidTr="004C2F48">
        <w:tc>
          <w:tcPr>
            <w:tcW w:w="1413" w:type="dxa"/>
          </w:tcPr>
          <w:p w:rsidR="00D641BD" w:rsidRPr="00D843CF" w:rsidRDefault="00D641BD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и страны Африки</w:t>
            </w:r>
          </w:p>
        </w:tc>
        <w:tc>
          <w:tcPr>
            <w:tcW w:w="1665" w:type="dxa"/>
          </w:tcPr>
          <w:p w:rsidR="00D641BD" w:rsidRDefault="00B63656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1BD" w:rsidTr="004C2F48">
        <w:tc>
          <w:tcPr>
            <w:tcW w:w="1413" w:type="dxa"/>
          </w:tcPr>
          <w:p w:rsidR="00D641BD" w:rsidRPr="00D843CF" w:rsidRDefault="00D641BD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D641BD" w:rsidRPr="009A7AD1" w:rsidRDefault="00D641B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разделу «страны и регионы мира»</w:t>
            </w:r>
          </w:p>
        </w:tc>
        <w:tc>
          <w:tcPr>
            <w:tcW w:w="1665" w:type="dxa"/>
          </w:tcPr>
          <w:p w:rsidR="00D641BD" w:rsidRDefault="00A6545D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545D" w:rsidTr="00343025">
        <w:trPr>
          <w:trHeight w:val="1164"/>
        </w:trPr>
        <w:tc>
          <w:tcPr>
            <w:tcW w:w="1413" w:type="dxa"/>
          </w:tcPr>
          <w:p w:rsidR="00A6545D" w:rsidRPr="00D843CF" w:rsidRDefault="00A6545D" w:rsidP="00D843CF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A6545D" w:rsidRPr="009A7AD1" w:rsidRDefault="00A6545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  <w:p w:rsidR="00A6545D" w:rsidRPr="009A7AD1" w:rsidRDefault="00A6545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AD1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прогнозы, гипотезы и проекты. Стратегия устойчивого развития</w:t>
            </w:r>
          </w:p>
          <w:p w:rsidR="00A6545D" w:rsidRPr="009A7AD1" w:rsidRDefault="00A6545D" w:rsidP="00D641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6545D" w:rsidRDefault="00A6545D" w:rsidP="00032A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60027" w:rsidRDefault="00560027" w:rsidP="00032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60027" w:rsidSect="00F71EA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60027" w:rsidRPr="00646B86" w:rsidRDefault="00560027" w:rsidP="0064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027" w:rsidRPr="00646B86" w:rsidSect="0056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30" w:rsidRDefault="00711C30" w:rsidP="00F71EAB">
      <w:pPr>
        <w:spacing w:after="0" w:line="240" w:lineRule="auto"/>
      </w:pPr>
      <w:r>
        <w:separator/>
      </w:r>
    </w:p>
  </w:endnote>
  <w:endnote w:type="continuationSeparator" w:id="0">
    <w:p w:rsidR="00711C30" w:rsidRDefault="00711C30" w:rsidP="00F7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30" w:rsidRDefault="00711C30" w:rsidP="00F71EAB">
      <w:pPr>
        <w:spacing w:after="0" w:line="240" w:lineRule="auto"/>
      </w:pPr>
      <w:r>
        <w:separator/>
      </w:r>
    </w:p>
  </w:footnote>
  <w:footnote w:type="continuationSeparator" w:id="0">
    <w:p w:rsidR="00711C30" w:rsidRDefault="00711C30" w:rsidP="00F7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32D9"/>
    <w:multiLevelType w:val="hybridMultilevel"/>
    <w:tmpl w:val="E420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2B"/>
    <w:rsid w:val="00032ADF"/>
    <w:rsid w:val="000B479A"/>
    <w:rsid w:val="00123620"/>
    <w:rsid w:val="001505CA"/>
    <w:rsid w:val="00166D4B"/>
    <w:rsid w:val="001D7590"/>
    <w:rsid w:val="00220BDD"/>
    <w:rsid w:val="00293E4B"/>
    <w:rsid w:val="00350E14"/>
    <w:rsid w:val="003538F8"/>
    <w:rsid w:val="00376F7E"/>
    <w:rsid w:val="003C60A9"/>
    <w:rsid w:val="0042386C"/>
    <w:rsid w:val="0043226E"/>
    <w:rsid w:val="004431DE"/>
    <w:rsid w:val="0048256C"/>
    <w:rsid w:val="004B3F99"/>
    <w:rsid w:val="004B631D"/>
    <w:rsid w:val="004C2F48"/>
    <w:rsid w:val="005133E5"/>
    <w:rsid w:val="00560027"/>
    <w:rsid w:val="00580F4D"/>
    <w:rsid w:val="00602F8D"/>
    <w:rsid w:val="00637438"/>
    <w:rsid w:val="00646B86"/>
    <w:rsid w:val="00711C30"/>
    <w:rsid w:val="007263BE"/>
    <w:rsid w:val="00767536"/>
    <w:rsid w:val="007D392B"/>
    <w:rsid w:val="007E25A9"/>
    <w:rsid w:val="007F655C"/>
    <w:rsid w:val="00857B82"/>
    <w:rsid w:val="0087712E"/>
    <w:rsid w:val="008B5342"/>
    <w:rsid w:val="008D2D62"/>
    <w:rsid w:val="00914B11"/>
    <w:rsid w:val="00952EBD"/>
    <w:rsid w:val="00990A1B"/>
    <w:rsid w:val="009A7AD1"/>
    <w:rsid w:val="00A6545D"/>
    <w:rsid w:val="00B45FCC"/>
    <w:rsid w:val="00B63656"/>
    <w:rsid w:val="00B813D3"/>
    <w:rsid w:val="00BE7E2E"/>
    <w:rsid w:val="00CD2709"/>
    <w:rsid w:val="00D37CE7"/>
    <w:rsid w:val="00D45239"/>
    <w:rsid w:val="00D602C0"/>
    <w:rsid w:val="00D641BD"/>
    <w:rsid w:val="00D843CF"/>
    <w:rsid w:val="00DA226E"/>
    <w:rsid w:val="00DC25A1"/>
    <w:rsid w:val="00E376F2"/>
    <w:rsid w:val="00E40CA1"/>
    <w:rsid w:val="00EA0DE9"/>
    <w:rsid w:val="00F25AE4"/>
    <w:rsid w:val="00F334F1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4D74"/>
  <w15:docId w15:val="{25906B0B-9763-4C1F-A567-3672AB6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D39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71E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7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EAB"/>
  </w:style>
  <w:style w:type="paragraph" w:styleId="a6">
    <w:name w:val="footer"/>
    <w:basedOn w:val="a"/>
    <w:link w:val="a7"/>
    <w:uiPriority w:val="99"/>
    <w:semiHidden/>
    <w:unhideWhenUsed/>
    <w:rsid w:val="00F7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1EAB"/>
  </w:style>
  <w:style w:type="paragraph" w:customStyle="1" w:styleId="c5">
    <w:name w:val="c5"/>
    <w:basedOn w:val="a"/>
    <w:rsid w:val="0056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8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D43F-F5DD-43BB-BA33-589EDC6A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Максюта</dc:creator>
  <cp:lastModifiedBy>Учитель</cp:lastModifiedBy>
  <cp:revision>7</cp:revision>
  <dcterms:created xsi:type="dcterms:W3CDTF">2022-09-15T11:39:00Z</dcterms:created>
  <dcterms:modified xsi:type="dcterms:W3CDTF">2023-09-07T07:55:00Z</dcterms:modified>
</cp:coreProperties>
</file>