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A7F" w:rsidRDefault="009A5A7F" w:rsidP="009A5A7F">
      <w:pPr>
        <w:shd w:val="clear" w:color="auto" w:fill="FFFFFF"/>
        <w:spacing w:after="0" w:line="403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к ООП СОО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A5A7F" w:rsidRDefault="009A5A7F" w:rsidP="009A5A7F">
      <w:pPr>
        <w:shd w:val="clear" w:color="auto" w:fill="FFFFFF"/>
        <w:spacing w:after="0" w:line="40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9A5A7F" w:rsidRDefault="009A5A7F" w:rsidP="009A5A7F">
      <w:pPr>
        <w:shd w:val="clear" w:color="auto" w:fill="FFFFFF"/>
        <w:spacing w:after="0" w:line="40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9A5A7F" w:rsidRDefault="009A5A7F" w:rsidP="009A5A7F">
      <w:pPr>
        <w:shd w:val="clear" w:color="auto" w:fill="FFFFFF"/>
        <w:spacing w:after="0" w:line="40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9A5A7F" w:rsidRDefault="009A5A7F" w:rsidP="009A5A7F">
      <w:pPr>
        <w:shd w:val="clear" w:color="auto" w:fill="FFFFFF"/>
        <w:spacing w:after="0" w:line="40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9A5A7F" w:rsidRDefault="009A5A7F" w:rsidP="009A5A7F">
      <w:pPr>
        <w:shd w:val="clear" w:color="auto" w:fill="FFFFFF"/>
        <w:spacing w:after="0" w:line="40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9A5A7F" w:rsidRDefault="009A5A7F" w:rsidP="009A5A7F">
      <w:pPr>
        <w:shd w:val="clear" w:color="auto" w:fill="FFFFFF"/>
        <w:spacing w:after="0" w:line="40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9A5A7F" w:rsidRDefault="009A5A7F" w:rsidP="009A5A7F">
      <w:pPr>
        <w:shd w:val="clear" w:color="auto" w:fill="FFFFFF"/>
        <w:spacing w:after="0" w:line="40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9A5A7F" w:rsidRDefault="009A5A7F" w:rsidP="009A5A7F">
      <w:pPr>
        <w:shd w:val="clear" w:color="auto" w:fill="FFFFFF"/>
        <w:spacing w:after="0" w:line="403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Рабочая программа курса </w:t>
      </w:r>
    </w:p>
    <w:p w:rsidR="009A5A7F" w:rsidRDefault="009A5A7F" w:rsidP="009A5A7F">
      <w:pPr>
        <w:shd w:val="clear" w:color="auto" w:fill="FFFFFF"/>
        <w:spacing w:after="0" w:line="403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внеурочной деятельности</w:t>
      </w:r>
    </w:p>
    <w:p w:rsidR="009A5A7F" w:rsidRPr="009A5A7F" w:rsidRDefault="009A5A7F" w:rsidP="009A5A7F">
      <w:pPr>
        <w:shd w:val="clear" w:color="auto" w:fill="FFFFFF"/>
        <w:spacing w:after="0" w:line="403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A5A7F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 </w:t>
      </w:r>
      <w:r w:rsidRPr="009A5A7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«Профессиональное самоопределение» </w:t>
      </w:r>
    </w:p>
    <w:p w:rsidR="009A5A7F" w:rsidRDefault="009A5A7F" w:rsidP="009A5A7F">
      <w:pPr>
        <w:shd w:val="clear" w:color="auto" w:fill="FFFFFF"/>
        <w:spacing w:after="0" w:line="403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для 10 -11 классов</w:t>
      </w:r>
    </w:p>
    <w:p w:rsidR="009A5A7F" w:rsidRDefault="009A5A7F" w:rsidP="009A5A7F">
      <w:pPr>
        <w:shd w:val="clear" w:color="auto" w:fill="FFFFFF"/>
        <w:spacing w:after="0" w:line="403" w:lineRule="atLeast"/>
        <w:jc w:val="center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> </w:t>
      </w:r>
    </w:p>
    <w:p w:rsidR="007875CF" w:rsidRDefault="007875CF" w:rsidP="009A5A7F">
      <w:pPr>
        <w:shd w:val="clear" w:color="auto" w:fill="FFFFFF"/>
        <w:spacing w:after="0" w:line="403" w:lineRule="atLeast"/>
        <w:jc w:val="center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</w:p>
    <w:p w:rsidR="007875CF" w:rsidRDefault="007875CF" w:rsidP="009A5A7F">
      <w:pPr>
        <w:shd w:val="clear" w:color="auto" w:fill="FFFFFF"/>
        <w:spacing w:after="0" w:line="403" w:lineRule="atLeast"/>
        <w:jc w:val="center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</w:p>
    <w:p w:rsidR="007875CF" w:rsidRDefault="007875CF" w:rsidP="009A5A7F">
      <w:pPr>
        <w:shd w:val="clear" w:color="auto" w:fill="FFFFFF"/>
        <w:spacing w:after="0" w:line="403" w:lineRule="atLeast"/>
        <w:jc w:val="center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</w:p>
    <w:p w:rsidR="007875CF" w:rsidRDefault="007875CF" w:rsidP="009A5A7F">
      <w:pPr>
        <w:shd w:val="clear" w:color="auto" w:fill="FFFFFF"/>
        <w:spacing w:after="0" w:line="403" w:lineRule="atLeast"/>
        <w:jc w:val="center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</w:p>
    <w:p w:rsidR="007875CF" w:rsidRDefault="007875CF" w:rsidP="009A5A7F">
      <w:pPr>
        <w:shd w:val="clear" w:color="auto" w:fill="FFFFFF"/>
        <w:spacing w:after="0" w:line="403" w:lineRule="atLeast"/>
        <w:jc w:val="center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</w:p>
    <w:p w:rsidR="007875CF" w:rsidRDefault="007875CF" w:rsidP="009A5A7F">
      <w:pPr>
        <w:shd w:val="clear" w:color="auto" w:fill="FFFFFF"/>
        <w:spacing w:after="0" w:line="403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9A5A7F" w:rsidRDefault="009A5A7F" w:rsidP="009A5A7F">
      <w:pPr>
        <w:shd w:val="clear" w:color="auto" w:fill="FFFFFF"/>
        <w:spacing w:after="0" w:line="40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Составитель</w:t>
      </w:r>
    </w:p>
    <w:p w:rsidR="009A5A7F" w:rsidRDefault="004679B4" w:rsidP="009A5A7F">
      <w:pPr>
        <w:shd w:val="clear" w:color="auto" w:fill="FFFFFF"/>
        <w:spacing w:after="0" w:line="403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Клочкова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С.В.</w:t>
      </w:r>
    </w:p>
    <w:p w:rsidR="009A5A7F" w:rsidRDefault="009A5A7F" w:rsidP="009A5A7F">
      <w:pPr>
        <w:shd w:val="clear" w:color="auto" w:fill="FFFFFF"/>
        <w:spacing w:after="0" w:line="403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> </w:t>
      </w:r>
    </w:p>
    <w:p w:rsidR="009A5A7F" w:rsidRDefault="009A5A7F" w:rsidP="009A5A7F">
      <w:pPr>
        <w:shd w:val="clear" w:color="auto" w:fill="FFFFFF"/>
        <w:spacing w:after="0" w:line="403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> </w:t>
      </w:r>
    </w:p>
    <w:p w:rsidR="009A5A7F" w:rsidRDefault="009A5A7F" w:rsidP="009A5A7F">
      <w:pPr>
        <w:shd w:val="clear" w:color="auto" w:fill="FFFFFF"/>
        <w:spacing w:after="0" w:line="403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> </w:t>
      </w:r>
    </w:p>
    <w:p w:rsidR="009A5A7F" w:rsidRDefault="009A5A7F" w:rsidP="009A5A7F">
      <w:pPr>
        <w:shd w:val="clear" w:color="auto" w:fill="FFFFFF"/>
        <w:spacing w:after="0" w:line="403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> </w:t>
      </w:r>
    </w:p>
    <w:p w:rsidR="009A5A7F" w:rsidRDefault="009A5A7F" w:rsidP="009A5A7F">
      <w:pPr>
        <w:shd w:val="clear" w:color="auto" w:fill="FFFFFF"/>
        <w:spacing w:after="0" w:line="403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9A5A7F" w:rsidRDefault="009A5A7F" w:rsidP="009A5A7F">
      <w:pPr>
        <w:shd w:val="clear" w:color="auto" w:fill="FFFFFF"/>
        <w:spacing w:after="0" w:line="403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9A5A7F" w:rsidRDefault="009A5A7F" w:rsidP="009A5A7F">
      <w:pPr>
        <w:shd w:val="clear" w:color="auto" w:fill="FFFFFF"/>
        <w:spacing w:after="0" w:line="403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9A5A7F" w:rsidRDefault="004679B4" w:rsidP="009A5A7F">
      <w:pPr>
        <w:shd w:val="clear" w:color="auto" w:fill="FFFFFF"/>
        <w:spacing w:after="0" w:line="40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МБОУ СОШ №2 п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зморье</w:t>
      </w:r>
    </w:p>
    <w:p w:rsidR="009A5A7F" w:rsidRDefault="0018603A" w:rsidP="009A5A7F">
      <w:pPr>
        <w:shd w:val="clear" w:color="auto" w:fill="FFFFFF"/>
        <w:spacing w:after="0" w:line="403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2022</w:t>
      </w:r>
      <w:bookmarkStart w:id="0" w:name="_GoBack"/>
      <w:bookmarkEnd w:id="0"/>
      <w:r w:rsidR="004679B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-2023 </w:t>
      </w:r>
      <w:proofErr w:type="spellStart"/>
      <w:r w:rsidR="004679B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уч</w:t>
      </w:r>
      <w:proofErr w:type="gramStart"/>
      <w:r w:rsidR="004679B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.г</w:t>
      </w:r>
      <w:proofErr w:type="gramEnd"/>
      <w:r w:rsidR="004679B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од</w:t>
      </w:r>
      <w:proofErr w:type="spellEnd"/>
    </w:p>
    <w:p w:rsid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A5A7F" w:rsidRDefault="009A5A7F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A5A7F" w:rsidRDefault="009A5A7F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A5A7F" w:rsidRPr="00B37DF4" w:rsidRDefault="009A5A7F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7DF4" w:rsidRPr="00B37DF4" w:rsidRDefault="00B37DF4" w:rsidP="00B37D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Результаты освоения курса внеурочной деятельности.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Личностные результаты: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готовность и способность к образованию, в том числе самообразованию, на протяжении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осознанный выбор будущей профессии как путь и способ реализации собственных жизненных планов;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37D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B37D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: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Регулятивные универсальные учебные действия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-самостоятельно определять цели, задавать параметры и критерии, по которым можно определить, что цель достигнута;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ставить и формулировать собственные задачи в образовательной деятельности и жизненных ситуациях;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оценивать ресурсы, в том числе время и другие нематериальные ресурсы, необходимые для достижения поставленной цели;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выбирать путь достижения цели, планировать решение поставленных задач, оптимизируя материальные и нематериальные затраты;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организовывать эффективный поиск ресурсов, необходимых для достижения поставленной цели;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сопоставлять полученный результат деятельности с поставленной заранее целью.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Познавательные универсальные учебные действия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выходить за рамки учебного курса и осуществлять целенаправленный поиск возможностей для широкого переноса средств и способов действия;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менять и удерживать разные позиции в познавательной деятельности.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Коммуникативные универсальные учебные действия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осуществлять деловую коммуникацию как со сверстниками, так и </w:t>
      </w:r>
      <w:proofErr w:type="gramStart"/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</w:t>
      </w:r>
      <w:proofErr w:type="gramEnd"/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координировать и выполнять работу в условиях реального, виртуального и комбинированного взаимодействия;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развернуто, логично и точно излагать свою точку зрения с использованием адекватных (устных и письменных) языковых средств;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распознавать </w:t>
      </w:r>
      <w:proofErr w:type="spellStart"/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конфликтогенные</w:t>
      </w:r>
      <w:proofErr w:type="spellEnd"/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Предметные результаты: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окончании программы старшеклассники должны овладеть: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знаниями о профессиональном самоопределении, о требованиях к составлению личного профессионального плана;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правилами выбора профессии и сведениями о путях получения профессионального образования;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понятиями об интересах, мотивах и ценностях профессионального труда, а также психофизиологических и психологических ресурсах личности в связи с выбором профессии;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понятиями темперамента, черт характера, самооценки, эмоционально-волевой сферы, типов нервной системы;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знаниями о рынке профессионального труда и образовательных услуг;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способами выхода из конфликтных и проблемных ситуаций, </w:t>
      </w:r>
      <w:proofErr w:type="gramStart"/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связанной</w:t>
      </w:r>
      <w:proofErr w:type="gramEnd"/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выбором профиля и пути продолжения образования;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способностью объективно оценивать свои индивидуальные возможности в соответствии с избираемой деятельностью;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умениями ставить цели и планировать действия для их достижения, самосовершенствоваться в учебной и трудовой деятельности;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способностью анализировать </w:t>
      </w:r>
      <w:proofErr w:type="spellStart"/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профессиограммы</w:t>
      </w:r>
      <w:proofErr w:type="spellEnd"/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информацию о профессиях (по общим признакам профессиональной деятельности), а также о ситуации на рынке профессионального труда в городе, районе, области, стране.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Курс внеурочной деятельности связан с такими предметами как Технология, обществознание.</w:t>
      </w:r>
    </w:p>
    <w:p w:rsidR="00B37DF4" w:rsidRPr="00B37DF4" w:rsidRDefault="00B37DF4" w:rsidP="00B37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DF4">
        <w:rPr>
          <w:rFonts w:ascii="Arial" w:eastAsia="Times New Roman" w:hAnsi="Arial" w:cs="Arial"/>
          <w:color w:val="252525"/>
          <w:sz w:val="24"/>
          <w:szCs w:val="24"/>
          <w:lang w:eastAsia="ru-RU"/>
        </w:rPr>
        <w:lastRenderedPageBreak/>
        <w:br/>
      </w:r>
      <w:r w:rsidRPr="00B37DF4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</w:r>
      <w:r w:rsidRPr="00B37DF4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ru-RU"/>
        </w:rPr>
        <w:t>Содержание курса внеурочной деятельности с указанием форм организации и видов деятельности.</w:t>
      </w:r>
    </w:p>
    <w:p w:rsidR="009A5A7F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Профессия и специальность: происхождение и сущность. Многообразие мира профессий 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Предмет и задачи курса. Происхождение труда. Разделение труда. Мануфактура. Крупная машинная индустрия. Постиндустриальное общество. Современные формы разделения труда: международное, отраслевое, технологическое, функциональное, профессиональное, специальное. Сущность понятий «профессия», «специальность», «специализация», «квалификация», «должность». Основные характеристики профессий. Важность выбора профессии в жизни человека.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Классификация профессий по Е.А. Климову: типы профессий, требования профессии к человеку. Характеристика труда: содержание, характер, процесс и условия труда. Функции человека в процессе труда. Готовность к труду. Предмет труда. Средство труда. Продукты трудовой деятельности. Сферы, отрасли и секторы экономики. Сферы материального и нематериального производства. Отрасль труда. Предпринимательство как сфера трудовой деятельности. Цель, значение, формы предпринимательства.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теоретических представлений и понятий, связанных с миром профессий.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Формула профессии. Понятие </w:t>
      </w:r>
      <w:proofErr w:type="spellStart"/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профессиограммы</w:t>
      </w:r>
      <w:proofErr w:type="spellEnd"/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Типы </w:t>
      </w:r>
      <w:proofErr w:type="spellStart"/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профессиограмм</w:t>
      </w:r>
      <w:proofErr w:type="spellEnd"/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Форма организации занятий: </w:t>
      </w: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лекция, дискуссия, работа в малых группах, мозговой </w:t>
      </w:r>
      <w:proofErr w:type="spellStart"/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штурм</w:t>
      </w:r>
      <w:proofErr w:type="gramStart"/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B37DF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</w:t>
      </w:r>
      <w:proofErr w:type="gramEnd"/>
      <w:r w:rsidRPr="00B37DF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иагностические</w:t>
      </w:r>
      <w:proofErr w:type="spellEnd"/>
      <w:r w:rsidRPr="00B37DF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методики</w:t>
      </w: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ДДО.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37DF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Профориентационная</w:t>
      </w:r>
      <w:proofErr w:type="spellEnd"/>
      <w:r w:rsidRPr="00B37DF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игра</w:t>
      </w: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«Ассоциации».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Развивающие процедуры</w:t>
      </w: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обсуждение результатов диагностических тестов.</w:t>
      </w:r>
    </w:p>
    <w:p w:rsidR="009A5A7F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Характеристика профессий типа «Человек – человек» 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Характеристика профессий типа «человек-человек». Подтипы профессий типа «человек-человек». Понятие «профессионально важные качества» (ПВК). ПВК профессий типа «человек-человек». Анализ характеристик профессий различных подтипов типа «человек-человек».</w:t>
      </w:r>
    </w:p>
    <w:p w:rsidR="009A5A7F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Характеристика профессий типа «Человек – техника» 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Характеристика профессий типа «человек-техника» ПВК профессий типа «человек-техника». Анализ характеристик профессий различных подтипов типа «человек-техника».</w:t>
      </w:r>
    </w:p>
    <w:p w:rsidR="009A5A7F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Характеристика профессий типа «Человек – знаковая система» 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Характеристика профессий типа «человек – знаковая система» ПВК профессий типа «человек - знаковая система». Анализ характеристик профессий различных подтипов типа «человек - знаковая система».</w:t>
      </w:r>
    </w:p>
    <w:p w:rsidR="009A5A7F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Характеристика профессий типа «Человек – природа» 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Характеристика профессий типа «человек-природа» ПВК профессий типа «человек-природа». Анализ характеристик профессий различных подтипов типа «человек-природа».</w:t>
      </w:r>
    </w:p>
    <w:p w:rsidR="009A5A7F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Характеристика профессий типа «Человек – художественный образ» 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Характеристика профессий типа «человек - художественный образ» ПВК профессий типа «человек – художественный образ». Анализ характеристик профессий различных подтипов типа «человек - художественный образ».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Экскурсии на предприятия, в учреждения с. Купанское. Знакомство с профессиями. </w:t>
      </w: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Встречи с людьми востребованных рабочих профессий. Диалог. Вопросы и ответы.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Экскурсия на предприятие «Мир </w:t>
      </w:r>
      <w:proofErr w:type="spellStart"/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Лайт</w:t>
      </w:r>
      <w:proofErr w:type="spellEnd"/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- знакомство с профессиями «швея», «закройщик», «сварщик шовных изделий»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Экскурсия в магазин «Пятёрочка» - знакомство с профессиями «продавец», «менеджер».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Экскурсия в детский сад – знакомство с профессией «воспитатель».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Экскурсия в больницу – знакомство с профессиями «медсестра», «врач».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Экскурсия в сельский Дом культуры, знакомство с профессиями «хореограф», «педагог по вокалу».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Экскурсия в ОАО «Лось» - знакомство с профессиями «лесник», «егерь».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Посещение бухгалтерии школы – знакомство с профессиями «бухгалтер», «делопроизводитель».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Профессиональное самоопределение. Основные подходы к индивидуальному выбору профессии 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Проблема выбора профессии. Дискуссия «Факторы, влияющие на выбор профессии в современных условиях». Мозговой </w:t>
      </w:r>
      <w:proofErr w:type="gramStart"/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штурм</w:t>
      </w:r>
      <w:proofErr w:type="gramEnd"/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«Какой должна быть профессия?». Соотношение «хочу», «могу» и «надо». Целеполагание при выборе профессии. Матрица выбора профессии</w:t>
      </w:r>
      <w:proofErr w:type="gramStart"/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</w:t>
      </w:r>
      <w:proofErr w:type="gramStart"/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</w:t>
      </w:r>
      <w:proofErr w:type="gramEnd"/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очу» - «могу» - «надо» - «выбираю». Склонности, интересы и мотивы в профессиональном выборе («хочу»). Возможности личности в профессиональной деятельности («могу»). Специальные способности. Профпригодность. Частичная профпригодность. Понятие компенсации. Социальные проблемы труда, потребности рынка труда в кадрах («надо»). «Выбираю»: выбор профессии на основе самооценки и анализа составляющих «хочу» — «могу»— «надо».</w:t>
      </w:r>
    </w:p>
    <w:p w:rsidR="009A5A7F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Здоровье и выбор профессии 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Свойства нервной системы, их взаимосвязь с индивидуальными особенностями поведения личности, значение нервной системы в профессиональной деятельности. Понятие «неблагоприятные производственные факторы». Работоспособность. Условия и режим работы.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Практическая работа: </w:t>
      </w: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 с нормативными документами по охране труда.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Диагностические методики</w:t>
      </w: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«</w:t>
      </w:r>
      <w:proofErr w:type="spellStart"/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Теппинг-тест</w:t>
      </w:r>
      <w:proofErr w:type="spellEnd"/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», «Профессиональная пригодность и здоровье».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Развивающие процедуры</w:t>
      </w: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обсуждение результатов диагностических тестов.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Влияние темперамента на выбор профессии. Определение типа темперамента </w:t>
      </w: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Темперамент. Типы темперамента. Анализ различных типов нервной системы и темперамента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Диагностические методики</w:t>
      </w: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</w:t>
      </w:r>
      <w:proofErr w:type="spellStart"/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опросник</w:t>
      </w:r>
      <w:proofErr w:type="spellEnd"/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Айзенка</w:t>
      </w:r>
      <w:proofErr w:type="spellEnd"/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«Карта интересов» Е.А. Климова.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Развивающие процедуры</w:t>
      </w: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обсуждение результатов диагностических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Развивающие процедуры</w:t>
      </w: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обсуждение результатов диагностических тестов.</w:t>
      </w:r>
    </w:p>
    <w:p w:rsidR="009A5A7F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Практическая работа «Профессиональный тип личности» 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Определение своего профессионального типа личности. Ошибки, которые наиболее часто допускаются при выборе профессии.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Диагностические методики: </w:t>
      </w: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«Профессиональный тип личности» Дж. </w:t>
      </w:r>
      <w:proofErr w:type="spellStart"/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Голланда</w:t>
      </w:r>
      <w:proofErr w:type="spellEnd"/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Развивающие процедуры</w:t>
      </w: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обсуждение результатов диагностических тестов.</w:t>
      </w:r>
    </w:p>
    <w:p w:rsidR="009A5A7F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Деловая игра «Кадровый вопрос» 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Актуализация осознанного самостоятельного выбора (самоопределения) учащимися профессионального пути. Знакомство с новыми профессиями. Развитие навыков целеполагания и планирования. Формирование информационного пространства.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Практическая работа</w:t>
      </w: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автономный игровой тренинг по развитию навыков целеполагания и планирования «Кадровый вопрос»</w:t>
      </w:r>
      <w:proofErr w:type="gramStart"/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.о</w:t>
      </w:r>
      <w:proofErr w:type="gramEnd"/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бучающиеся знакомятся как с малоизвестными профессиями, так и с традиционными. Учащиеся соотносят требования, которые предъявляет профессия с возможностями человека (претендента).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Развивающие процедуры</w:t>
      </w: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дискуссия по результатам выполненных заданий.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A5A7F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Современный рынок труда. Топ-30 профессий </w:t>
      </w:r>
      <w:r w:rsidR="009A5A7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Калининградской </w:t>
      </w:r>
      <w:r w:rsidRPr="00B37D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области. Профессии будущего 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Информационное сообщение об изменениях, происходящих в обществе в последние десятилетия, и их отражение в мире профессионального труда. Исчезновение одних профессий и появление других. Современный рынок труда. Топ-30 профессий области. Многообразие профессий. Человек как субъект выбора. Формула выбора профессии.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Форма организации занятий: </w:t>
      </w: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лекция, дискуссия, работа в малых группах, работа с </w:t>
      </w:r>
      <w:proofErr w:type="spellStart"/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интернет-ресурсами</w:t>
      </w:r>
      <w:proofErr w:type="spellEnd"/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A5A7F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Пути получения профессионального образования. Государственные образовательные стандарты 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Структура учреждений профессионального образования. Государственные образовательные стандарты профессионального образования. Университеты, институты, академии, техникумы, колледжи Ярославской области, соседних регионов. Что необходимо знать при выборе учебного заведения.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Форма организации занятий: </w:t>
      </w: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лекция, дискуссия, работа в малых группах, мозговой штурм, работа в интернете с официальными сайтами профессиональных образовательных учреждений.</w:t>
      </w:r>
    </w:p>
    <w:p w:rsidR="009A5A7F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Комплексная </w:t>
      </w:r>
      <w:proofErr w:type="spellStart"/>
      <w:r w:rsidRPr="00B37D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профориентационная</w:t>
      </w:r>
      <w:proofErr w:type="spellEnd"/>
      <w:r w:rsidRPr="00B37D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диагностика 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Комплексная оценка статуса профессиональной идентичности, мотивационной и личностной сферы </w:t>
      </w:r>
      <w:proofErr w:type="gramStart"/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Методика изучения статусов профессиональной идентичности (А.А. </w:t>
      </w:r>
      <w:proofErr w:type="spellStart"/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Азбель</w:t>
      </w:r>
      <w:proofErr w:type="spellEnd"/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А.Г. </w:t>
      </w:r>
      <w:proofErr w:type="spellStart"/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Грецов</w:t>
      </w:r>
      <w:proofErr w:type="spellEnd"/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Карта интересов (А. Е. </w:t>
      </w:r>
      <w:proofErr w:type="spellStart"/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Голомшток</w:t>
      </w:r>
      <w:proofErr w:type="spellEnd"/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Изучение мотивов профессиональной деятельности учащегося (Л. А. </w:t>
      </w:r>
      <w:proofErr w:type="spellStart"/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Головей</w:t>
      </w:r>
      <w:proofErr w:type="spellEnd"/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 Изучения мотивации достижения (А. </w:t>
      </w:r>
      <w:proofErr w:type="spellStart"/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Мехрабиан</w:t>
      </w:r>
      <w:proofErr w:type="spellEnd"/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Исследование самооценки (</w:t>
      </w:r>
      <w:proofErr w:type="spellStart"/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Дембо</w:t>
      </w:r>
      <w:proofErr w:type="spellEnd"/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Рубинштейн)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Диагностика работоспособности (</w:t>
      </w:r>
      <w:proofErr w:type="spellStart"/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теппинг-тест</w:t>
      </w:r>
      <w:proofErr w:type="spellEnd"/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Е.П. Ильина)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7. Исследование межличностных отношений (Т. </w:t>
      </w:r>
      <w:proofErr w:type="spellStart"/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Лири</w:t>
      </w:r>
      <w:proofErr w:type="spellEnd"/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Изучение мотивации обучения в ВУЗе (Т. И. Ильина)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Конструктивный рисунок человека (А.А. Карелина)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Форма организации занятий: </w:t>
      </w: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диагностика и обсуждение результатов.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Проект: Профессии моей семьи. Профессиональные династии 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Профессиональная деятельность. Этапы построения карьеры 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Профессиональная деятельность: функции, цели, задачи, средства и предметы труда, результаты. Требования рынка труда к профессионалу. Профессиональная компетентность, профессиональное мастерство. Показатели профессионального мастерства. Профессиональный рост (построение карьеры по вертикали и горизонтали). Необходимость постоянного самообразования и профессионального совершенствования. Понятие штатного расписания и должности.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Профессиональная карьера, ее формы. Этапы построения карьеры. Структура плана профессиональной карьеры.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Практическая работа</w:t>
      </w: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Запись в тетрадь </w:t>
      </w:r>
      <w:proofErr w:type="gramStart"/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опорных</w:t>
      </w:r>
      <w:proofErr w:type="gramEnd"/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понятии. Заполнение таблицы: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64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815"/>
        <w:gridCol w:w="4830"/>
      </w:tblGrid>
      <w:tr w:rsidR="00B37DF4" w:rsidRPr="00B37DF4" w:rsidTr="00B37DF4">
        <w:tc>
          <w:tcPr>
            <w:tcW w:w="4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Позиции</w:t>
            </w:r>
          </w:p>
        </w:tc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</w:tr>
      <w:tr w:rsidR="00B37DF4" w:rsidRPr="00B37DF4" w:rsidTr="00B37DF4">
        <w:tc>
          <w:tcPr>
            <w:tcW w:w="4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Моя будущая профессия</w:t>
            </w:r>
          </w:p>
        </w:tc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37DF4" w:rsidRPr="00B37DF4" w:rsidTr="00B37DF4">
        <w:tc>
          <w:tcPr>
            <w:tcW w:w="4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 деятельности</w:t>
            </w:r>
          </w:p>
        </w:tc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37DF4" w:rsidRPr="00B37DF4" w:rsidTr="00B37DF4">
        <w:tc>
          <w:tcPr>
            <w:tcW w:w="4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Задачи деятельности</w:t>
            </w:r>
          </w:p>
        </w:tc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37DF4" w:rsidRPr="00B37DF4" w:rsidTr="00B37DF4">
        <w:tc>
          <w:tcPr>
            <w:tcW w:w="4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Предмет труда</w:t>
            </w:r>
          </w:p>
        </w:tc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37DF4" w:rsidRPr="00B37DF4" w:rsidTr="00B37DF4">
        <w:tc>
          <w:tcPr>
            <w:tcW w:w="4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Средства труда</w:t>
            </w:r>
          </w:p>
        </w:tc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37DF4" w:rsidRPr="00B37DF4" w:rsidTr="00B37DF4">
        <w:tc>
          <w:tcPr>
            <w:tcW w:w="4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Результаты труда</w:t>
            </w:r>
          </w:p>
        </w:tc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37DF4" w:rsidRPr="00B37DF4" w:rsidTr="00B37DF4">
        <w:tc>
          <w:tcPr>
            <w:tcW w:w="4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Требуемый уровень образования</w:t>
            </w:r>
          </w:p>
        </w:tc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37DF4" w:rsidRPr="00B37DF4" w:rsidTr="00B37DF4">
        <w:tc>
          <w:tcPr>
            <w:tcW w:w="4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Возможности профессионального роста</w:t>
            </w:r>
          </w:p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(разряд, класс, категория, звание)</w:t>
            </w:r>
          </w:p>
        </w:tc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37DF4" w:rsidRPr="00B37DF4" w:rsidTr="00B37DF4">
        <w:tc>
          <w:tcPr>
            <w:tcW w:w="4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Возможная заработная плата</w:t>
            </w:r>
          </w:p>
        </w:tc>
        <w:tc>
          <w:tcPr>
            <w:tcW w:w="4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A5A7F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Личный профессиональный план 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 с ЛПП, его параметрами и значением в проектировании профессионального пути, умение составлять ЛПП для выбранной и прогнозировать правильности выбора будущей профессии. Составление ЛПП.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Форма организации занятий: </w:t>
      </w: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мини-лекция, практическое занятие, работа со схемой ЛПП по Е.А. Климову и </w:t>
      </w:r>
      <w:proofErr w:type="spellStart"/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опросником</w:t>
      </w:r>
      <w:proofErr w:type="spellEnd"/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ЛПП Н.С. </w:t>
      </w:r>
      <w:proofErr w:type="spellStart"/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Пряжниковой</w:t>
      </w:r>
      <w:proofErr w:type="spellEnd"/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A5A7F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Имидж, портфолио, резюме. Способы поиска работы 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Составляющие имиджа. «По одежке встречают, а по уму провожают». Особенности резюме. Основные требования к составлению резюме. На что обратить внимание при составлении резюме, чтобы получить хорошую работу. Что должно содержать портфолио. На что влияет содержимое портфолио. Непосредственное обращение гражданина к работодателю. Обращение в государственную службу занятости. Использование негосударственных посреднических фирм. Анализ объявлений о вакансиях, размещенных в печатных изданиях, на радио и телевидении, на улицах и др.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Рассылка резюме. Использование сети Интернет для поиска и размещения информации.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Сравнительная характеристика различных способов поиска работы.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Форма организации занятий: </w:t>
      </w: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игровые и </w:t>
      </w:r>
      <w:proofErr w:type="spellStart"/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трениинговые</w:t>
      </w:r>
      <w:proofErr w:type="spellEnd"/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упражнения, работа в малых группах, мозговой штурм.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Практикум «Молодой специалист ищет работу» 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Проблемы трудоустройства молодых специалистов. Стратегии поиска работы. Упражнения «Объявление в газете», работа с </w:t>
      </w:r>
      <w:proofErr w:type="spellStart"/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интернет-ресурсами</w:t>
      </w:r>
      <w:proofErr w:type="spellEnd"/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Форма организации занятий: </w:t>
      </w: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мини-лекция,</w:t>
      </w:r>
      <w:r w:rsidRPr="00B37DF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дискуссия,</w:t>
      </w:r>
      <w:r w:rsidRPr="00B37DF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в малых группах, мозговой штурм, поисковая работа в сети интернет.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A5A7F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Деловое общение 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Общение. Способность различных людей к общению. Деловое общение. Основные признаки делового общения. Стили общения.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A5A7F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Конфликты. Стратегии поведения в конфликте. Разрешение конфликтов 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Конфликты. Способы выхода из ситуаций. </w:t>
      </w:r>
      <w:proofErr w:type="gramStart"/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Упражнения «Подарок», «Паровой каток», «Разгневанный ребенок», «Жалобщик», «Молчун», «</w:t>
      </w:r>
      <w:proofErr w:type="spellStart"/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Сверхподатливый</w:t>
      </w:r>
      <w:proofErr w:type="spellEnd"/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», «Разговор по телефону», «Достойный ответ».</w:t>
      </w:r>
      <w:proofErr w:type="gramEnd"/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Форма организации занятий: </w:t>
      </w: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дискуссия,</w:t>
      </w:r>
      <w:r w:rsidRPr="00B37DF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игровые и </w:t>
      </w:r>
      <w:proofErr w:type="spellStart"/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трениинговые</w:t>
      </w:r>
      <w:proofErr w:type="spellEnd"/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упражнения, работа в малых группах, мозговой штурм.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A5A7F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Я – босс: лидерство и принятие решений 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Качества и позиция лидера. Типы лидерства. Лидерские роли. Современный </w:t>
      </w:r>
      <w:proofErr w:type="gramStart"/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руководитель</w:t>
      </w:r>
      <w:proofErr w:type="gramEnd"/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какой он? Упражнения «Многоликий лидер», «Руководитель», «Портрет лидера», Ситуация-проба «Теремок».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Форма организации занятий: </w:t>
      </w: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дискуссия,</w:t>
      </w:r>
      <w:r w:rsidRPr="00B37DF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игровые и </w:t>
      </w:r>
      <w:proofErr w:type="spellStart"/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трениинговые</w:t>
      </w:r>
      <w:proofErr w:type="spellEnd"/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упражнения, работа в малых группах, мозговой штурм.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A5A7F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Практическая работа «Лестница успеха» 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Планирование и целеполагание. «Карта желаний», упражнения «Каким я вижу себя в 35 лет», «Ошибки и удачи в моей профессиональной карьере».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Форма организации занятий: </w:t>
      </w: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мини-лекция, дискуссия,</w:t>
      </w:r>
      <w:r w:rsidRPr="00B37DF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игровые и </w:t>
      </w:r>
      <w:proofErr w:type="spellStart"/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трениинговые</w:t>
      </w:r>
      <w:proofErr w:type="spellEnd"/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упражнения, работа в малых группах, мозговой штурм.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Консультирование</w:t>
      </w: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обучающихся и их родителей (законных представителей) по результатам практических занятий и диагностик.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Форма организации занятий: </w:t>
      </w: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индивидуальнее, групповые и семейные консультации.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A5A7F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Рынок труда. Трудовые правоотношения 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Понятие и сущность рынка труда. Факторы формирования спроса и предложения на рынке труда. Проблемы и трудности современного рынка труда России, региона. Пути их преодоления. Безработица: причины возникновения, виды, способы борьбы с безработицей. Формы оплаты труда.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A5A7F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Творческий проект «Мой выбор»: разработка и оформление 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Цели и задачи творческих проектов «Мой выбор». Компоненты проекта «Мой выбор». Требования к оформлению проекта. Порядок проведения защиты проекта. Критерии оценивания проекта.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Практическая работа. </w:t>
      </w: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Запись в тетрадь опорных понятий. Ознакомление с примерами творческих проектов «Мой выбор», выполненными учениками предыдущих классов. Выполнение и оформление проекта.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Защита творческих проектов «Мой выбор» 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Критерии оценки их выполнения и защиты. Представление жюри. Порядок проведения защиты творческих проектов. Представление учащимися пояснительной записки и результатов </w:t>
      </w:r>
      <w:proofErr w:type="spellStart"/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профпроб</w:t>
      </w:r>
      <w:proofErr w:type="spellEnd"/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ответы на вопросы. Оценивание защиты, подведение итогов.</w:t>
      </w:r>
    </w:p>
    <w:p w:rsidR="00B37DF4" w:rsidRPr="00B37DF4" w:rsidRDefault="00B37DF4" w:rsidP="00B37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7DF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Практическая работа.</w:t>
      </w:r>
      <w:r w:rsidRPr="00B37D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Представление и защита проектов.</w:t>
      </w:r>
    </w:p>
    <w:p w:rsidR="009A5A7F" w:rsidRDefault="009A5A7F" w:rsidP="00B37DF4">
      <w:pPr>
        <w:spacing w:after="0" w:line="240" w:lineRule="auto"/>
        <w:rPr>
          <w:rFonts w:ascii="Arial" w:eastAsia="Times New Roman" w:hAnsi="Arial" w:cs="Arial"/>
          <w:b/>
          <w:color w:val="252525"/>
          <w:sz w:val="24"/>
          <w:szCs w:val="24"/>
          <w:shd w:val="clear" w:color="auto" w:fill="FFFFFF"/>
          <w:lang w:eastAsia="ru-RU"/>
        </w:rPr>
      </w:pPr>
    </w:p>
    <w:p w:rsidR="00B37DF4" w:rsidRPr="009A5A7F" w:rsidRDefault="00B37DF4" w:rsidP="00B37D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A7F">
        <w:rPr>
          <w:rFonts w:ascii="Arial" w:eastAsia="Times New Roman" w:hAnsi="Arial" w:cs="Arial"/>
          <w:b/>
          <w:color w:val="252525"/>
          <w:sz w:val="24"/>
          <w:szCs w:val="24"/>
          <w:shd w:val="clear" w:color="auto" w:fill="FFFFFF"/>
          <w:lang w:eastAsia="ru-RU"/>
        </w:rPr>
        <w:t xml:space="preserve">Тематическое планирование 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86"/>
        <w:gridCol w:w="5548"/>
        <w:gridCol w:w="1592"/>
        <w:gridCol w:w="1544"/>
      </w:tblGrid>
      <w:tr w:rsidR="00B37DF4" w:rsidRPr="00B37DF4" w:rsidTr="009A5A7F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proofErr w:type="gramStart"/>
            <w:r w:rsidRPr="00B37D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B37D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5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занятия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Теория</w:t>
            </w:r>
          </w:p>
        </w:tc>
        <w:tc>
          <w:tcPr>
            <w:tcW w:w="1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Практика</w:t>
            </w:r>
          </w:p>
        </w:tc>
      </w:tr>
      <w:tr w:rsidR="00B37DF4" w:rsidRPr="00B37DF4" w:rsidTr="009A5A7F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Профессия и специальность: происхождение и сущность.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37DF4" w:rsidRPr="00B37DF4" w:rsidTr="009A5A7F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Многообразие мира профессий. Характеристика труда.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37DF4" w:rsidRPr="00B37DF4" w:rsidTr="009A5A7F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Понятие </w:t>
            </w:r>
            <w:proofErr w:type="spellStart"/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профессиограммы</w:t>
            </w:r>
            <w:proofErr w:type="spellEnd"/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Типы </w:t>
            </w:r>
            <w:proofErr w:type="spellStart"/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профессиограмм</w:t>
            </w:r>
            <w:proofErr w:type="spellEnd"/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37DF4" w:rsidRPr="00B37DF4" w:rsidTr="009A5A7F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Характеристика профессий типа «Человек – человек».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37DF4" w:rsidRPr="00B37DF4" w:rsidTr="009A5A7F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Экскурсия в детский сад – знакомство с профессией «воспитатель».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37DF4" w:rsidRPr="00B37DF4" w:rsidTr="009A5A7F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«День самоуправления в школе», профессия – учитель.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37DF4" w:rsidRPr="00B37DF4" w:rsidTr="009A5A7F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Экскурсия в больницу – знакомство с профессиями «медсестра», «врач».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37DF4" w:rsidRPr="00B37DF4" w:rsidTr="009A5A7F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9A5A7F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Экскурсия в магазин </w:t>
            </w:r>
            <w:r w:rsidR="00B37DF4"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- знакомство с профессиями «продавец», «менеджер».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37DF4" w:rsidRPr="00B37DF4" w:rsidTr="009A5A7F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Характеристика профессий типа «Человек – техника»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37DF4" w:rsidRPr="00B37DF4" w:rsidTr="009A5A7F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9A5A7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Экскурсия на предприятие - знакомство с профессиями 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37DF4" w:rsidRPr="00B37DF4" w:rsidTr="009A5A7F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Характеристика профессий типа «Человек – природа»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37DF4" w:rsidRPr="00B37DF4" w:rsidTr="009A5A7F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Экскурсия в ОАО «Лось» - знакомство с профессиями «лесник», «егерь».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37DF4" w:rsidRPr="00B37DF4" w:rsidTr="009A5A7F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Характеристика профессий типа «Человек – художественный образ»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37DF4" w:rsidRPr="00B37DF4" w:rsidTr="009A5A7F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Экскурсия в сельский Дом культуры, знакомство с профессиями «хореограф», «педагог по вокалу».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37DF4" w:rsidRPr="00B37DF4" w:rsidTr="009A5A7F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Характеристика профессий типа «Человек – знаковая система»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37DF4" w:rsidRPr="00B37DF4" w:rsidTr="009A5A7F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Посещение бухгалтерии школы – знакомство с профессиями «бухгалтер», «делопроизводитель».</w:t>
            </w:r>
          </w:p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37DF4" w:rsidRPr="00B37DF4" w:rsidTr="009A5A7F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17-18</w:t>
            </w:r>
          </w:p>
        </w:tc>
        <w:tc>
          <w:tcPr>
            <w:tcW w:w="5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Профессиональное самоопределение. Основные подходы к индивидуальному выбору профессии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37DF4" w:rsidRPr="00B37DF4" w:rsidTr="009A5A7F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19</w:t>
            </w:r>
          </w:p>
        </w:tc>
        <w:tc>
          <w:tcPr>
            <w:tcW w:w="5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Здоровье и выбор профессии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37DF4" w:rsidRPr="00B37DF4" w:rsidTr="009A5A7F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20-21</w:t>
            </w:r>
          </w:p>
        </w:tc>
        <w:tc>
          <w:tcPr>
            <w:tcW w:w="5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Влияние темперамента на выбор профессии. Практическая работа «Определение типа темперамента»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37DF4" w:rsidRPr="00B37DF4" w:rsidTr="009A5A7F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5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 «Профессиональный тип личности»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37DF4" w:rsidRPr="00B37DF4" w:rsidTr="009A5A7F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5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Деловая игра «Кадровый вопрос»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37DF4" w:rsidRPr="00B37DF4" w:rsidTr="009A5A7F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5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Современный рынок труда. Топ-30 профессий Ярославской области. Профессии будущего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37DF4" w:rsidRPr="00B37DF4" w:rsidTr="009A5A7F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5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Пути получения профессионального образования. Государственные образовательные стандарты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37DF4" w:rsidRPr="00B37DF4" w:rsidTr="009A5A7F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5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 «Выбор учреждения профессионального образования»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37DF4" w:rsidRPr="00B37DF4" w:rsidTr="009A5A7F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27-29</w:t>
            </w:r>
          </w:p>
        </w:tc>
        <w:tc>
          <w:tcPr>
            <w:tcW w:w="5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Комплексная </w:t>
            </w:r>
            <w:proofErr w:type="spellStart"/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профориентационная</w:t>
            </w:r>
            <w:proofErr w:type="spellEnd"/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диагностика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B37DF4" w:rsidRPr="00B37DF4" w:rsidTr="009A5A7F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30-31</w:t>
            </w:r>
          </w:p>
        </w:tc>
        <w:tc>
          <w:tcPr>
            <w:tcW w:w="5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Проект: «Профессии моей семьи. Профессиональные династии» (разработка и оформление)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B37DF4" w:rsidRPr="00B37DF4" w:rsidTr="009A5A7F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5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Защита проектов: «Профессии моей семьи. Профессиональные династии»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37DF4" w:rsidRPr="00B37DF4" w:rsidTr="009A5A7F">
        <w:tc>
          <w:tcPr>
            <w:tcW w:w="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33-34</w:t>
            </w:r>
          </w:p>
        </w:tc>
        <w:tc>
          <w:tcPr>
            <w:tcW w:w="5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Консультирование обучающихся и их родителей (законных представителей) по результатам практических занятий и диагностик.</w:t>
            </w:r>
          </w:p>
        </w:tc>
        <w:tc>
          <w:tcPr>
            <w:tcW w:w="1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DF4" w:rsidRPr="00B37DF4" w:rsidRDefault="00B37DF4" w:rsidP="00B37D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7D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</w:tbl>
    <w:p w:rsidR="00D53AC1" w:rsidRDefault="00B37DF4">
      <w:r w:rsidRPr="00B37DF4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</w:r>
      <w:r w:rsidRPr="00B37DF4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</w:r>
    </w:p>
    <w:sectPr w:rsidR="00D53AC1" w:rsidSect="00605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B4880"/>
    <w:rsid w:val="0018603A"/>
    <w:rsid w:val="003109FC"/>
    <w:rsid w:val="004679B4"/>
    <w:rsid w:val="004C4440"/>
    <w:rsid w:val="00605B34"/>
    <w:rsid w:val="007875CF"/>
    <w:rsid w:val="007B4880"/>
    <w:rsid w:val="008832AE"/>
    <w:rsid w:val="009A5A7F"/>
    <w:rsid w:val="00B37DF4"/>
    <w:rsid w:val="00D53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7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7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7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3080</Words>
  <Characters>17558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9</cp:revision>
  <dcterms:created xsi:type="dcterms:W3CDTF">2021-10-03T18:10:00Z</dcterms:created>
  <dcterms:modified xsi:type="dcterms:W3CDTF">2022-10-31T11:30:00Z</dcterms:modified>
</cp:coreProperties>
</file>