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66639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Приложение к ООП ООО</w:t>
      </w:r>
    </w:p>
    <w:p w14:paraId="5C0C7FBB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668D1FC5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4F08A58D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19C3FC06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0EA837F1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6676D025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771C1319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0B15A95C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590EEAE3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2C55F6B5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78E65B56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384AED6D" w14:textId="77777777" w:rsidR="00F64308" w:rsidRDefault="00F64308" w:rsidP="00F64308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РАБОЧАЯ ПРОГРАММА</w:t>
      </w:r>
    </w:p>
    <w:p w14:paraId="2D8339C1" w14:textId="77777777" w:rsidR="00F64308" w:rsidRDefault="00F64308" w:rsidP="00F64308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1E4B5BB6" w14:textId="77777777" w:rsidR="00F64308" w:rsidRDefault="00F64308" w:rsidP="00F64308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Русский </w:t>
      </w:r>
      <w:r w:rsidR="00EA61B3">
        <w:rPr>
          <w:rFonts w:ascii="Times New Roman" w:eastAsia="MS Mincho" w:hAnsi="Times New Roman" w:cs="Times New Roman"/>
          <w:sz w:val="28"/>
          <w:szCs w:val="28"/>
        </w:rPr>
        <w:t xml:space="preserve">родной </w:t>
      </w:r>
      <w:r>
        <w:rPr>
          <w:rFonts w:ascii="Times New Roman" w:eastAsia="MS Mincho" w:hAnsi="Times New Roman" w:cs="Times New Roman"/>
          <w:sz w:val="28"/>
          <w:szCs w:val="28"/>
        </w:rPr>
        <w:t>язык</w:t>
      </w:r>
    </w:p>
    <w:p w14:paraId="4C0A0A3E" w14:textId="77777777" w:rsidR="00F64308" w:rsidRDefault="00F64308" w:rsidP="00F64308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   класс</w:t>
      </w:r>
    </w:p>
    <w:p w14:paraId="3837BE0C" w14:textId="77777777" w:rsidR="00F64308" w:rsidRDefault="00F64308" w:rsidP="00F64308">
      <w:pPr>
        <w:rPr>
          <w:rFonts w:ascii="Times New Roman" w:eastAsia="MS Mincho" w:hAnsi="Times New Roman" w:cs="Times New Roman"/>
          <w:b/>
          <w:sz w:val="28"/>
          <w:szCs w:val="28"/>
        </w:rPr>
      </w:pPr>
    </w:p>
    <w:p w14:paraId="4D829DD0" w14:textId="77777777" w:rsidR="00F64308" w:rsidRDefault="00F64308" w:rsidP="007F6BD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                    Составитель: </w:t>
      </w:r>
    </w:p>
    <w:p w14:paraId="26ED0B08" w14:textId="77777777" w:rsidR="00F64308" w:rsidRDefault="00EA61B3" w:rsidP="007F6BD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Потапова О.И.,</w:t>
      </w:r>
    </w:p>
    <w:p w14:paraId="6ECCFCE8" w14:textId="77777777" w:rsidR="00F64308" w:rsidRDefault="00F64308" w:rsidP="007F6BD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учитель русского языка</w:t>
      </w:r>
    </w:p>
    <w:p w14:paraId="490F49AA" w14:textId="77777777" w:rsidR="00F64308" w:rsidRDefault="00F64308" w:rsidP="00F64308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6A89E27C" w14:textId="77777777" w:rsidR="00F64308" w:rsidRDefault="00F64308" w:rsidP="00F64308">
      <w:pPr>
        <w:rPr>
          <w:rFonts w:ascii="Times New Roman" w:eastAsia="MS Mincho" w:hAnsi="Times New Roman" w:cs="Times New Roman"/>
          <w:sz w:val="28"/>
          <w:szCs w:val="28"/>
        </w:rPr>
      </w:pPr>
    </w:p>
    <w:p w14:paraId="46C2A62F" w14:textId="77777777" w:rsidR="00F64308" w:rsidRDefault="00F64308" w:rsidP="00F64308">
      <w:pPr>
        <w:rPr>
          <w:rFonts w:ascii="Times New Roman" w:eastAsia="MS Mincho" w:hAnsi="Times New Roman" w:cs="Times New Roman"/>
          <w:sz w:val="28"/>
          <w:szCs w:val="28"/>
        </w:rPr>
      </w:pPr>
    </w:p>
    <w:p w14:paraId="346E2B92" w14:textId="1786B9CD" w:rsidR="00F64308" w:rsidRDefault="00F64308" w:rsidP="00EA61B3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202</w:t>
      </w:r>
      <w:r w:rsidR="004B3D87">
        <w:rPr>
          <w:rFonts w:ascii="Times New Roman" w:eastAsia="MS Mincho" w:hAnsi="Times New Roman" w:cs="Times New Roman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>-202</w:t>
      </w:r>
      <w:r w:rsidR="004B3D87">
        <w:rPr>
          <w:rFonts w:ascii="Times New Roman" w:eastAsia="MS Mincho" w:hAnsi="Times New Roman" w:cs="Times New Roman"/>
          <w:sz w:val="28"/>
          <w:szCs w:val="28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учебный год</w:t>
      </w:r>
    </w:p>
    <w:p w14:paraId="018A595C" w14:textId="77777777" w:rsidR="00F64308" w:rsidRDefault="00F64308" w:rsidP="00F64308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п. </w:t>
      </w:r>
      <w:r w:rsidR="00EA61B3">
        <w:rPr>
          <w:rFonts w:ascii="Times New Roman" w:eastAsia="MS Mincho" w:hAnsi="Times New Roman" w:cs="Times New Roman"/>
          <w:sz w:val="28"/>
          <w:szCs w:val="28"/>
        </w:rPr>
        <w:t>Взморье</w:t>
      </w:r>
    </w:p>
    <w:p w14:paraId="3392BF51" w14:textId="77777777" w:rsidR="00F64308" w:rsidRDefault="00F64308" w:rsidP="00F64308">
      <w:pPr>
        <w:shd w:val="clear" w:color="auto" w:fill="FFFFFF"/>
        <w:ind w:firstLine="426"/>
        <w:jc w:val="center"/>
        <w:rPr>
          <w:rFonts w:ascii="Times New Roman" w:eastAsia="Calibri" w:hAnsi="Times New Roman" w:cs="Times New Roman"/>
          <w:b/>
          <w:smallCaps/>
          <w:color w:val="000000"/>
          <w:sz w:val="28"/>
          <w:szCs w:val="28"/>
        </w:rPr>
      </w:pPr>
    </w:p>
    <w:p w14:paraId="2410ACE4" w14:textId="5583C57B" w:rsidR="00371C04" w:rsidRPr="00B10185" w:rsidRDefault="00371C04" w:rsidP="00B1018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185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программы 8-го класса</w:t>
      </w:r>
    </w:p>
    <w:p w14:paraId="1FC2564E" w14:textId="77777777" w:rsidR="00F64308" w:rsidRDefault="00F64308" w:rsidP="00F64308">
      <w:pPr>
        <w:rPr>
          <w:rFonts w:ascii="Times New Roman" w:hAnsi="Times New Roman" w:cs="Times New Roman"/>
          <w:sz w:val="28"/>
          <w:szCs w:val="28"/>
        </w:rPr>
      </w:pPr>
    </w:p>
    <w:p w14:paraId="3CFAB182" w14:textId="77777777" w:rsidR="00371C04" w:rsidRPr="00371C04" w:rsidRDefault="0091502E" w:rsidP="00915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родному языку </w:t>
      </w:r>
      <w:r w:rsidR="00F5067F" w:rsidRPr="00371C04">
        <w:rPr>
          <w:rFonts w:ascii="Times New Roman" w:hAnsi="Times New Roman" w:cs="Times New Roman"/>
          <w:sz w:val="28"/>
          <w:szCs w:val="28"/>
        </w:rPr>
        <w:t xml:space="preserve">для 8 класса </w:t>
      </w:r>
      <w:r w:rsidRPr="00371C04">
        <w:rPr>
          <w:rFonts w:ascii="Times New Roman" w:hAnsi="Times New Roman" w:cs="Times New Roman"/>
          <w:sz w:val="28"/>
          <w:szCs w:val="28"/>
        </w:rPr>
        <w:t>составлена</w:t>
      </w:r>
      <w:r w:rsidR="00371C04" w:rsidRPr="00371C04">
        <w:rPr>
          <w:rFonts w:ascii="Times New Roman" w:hAnsi="Times New Roman" w:cs="Times New Roman"/>
          <w:sz w:val="28"/>
          <w:szCs w:val="28"/>
        </w:rPr>
        <w:t xml:space="preserve"> учителем Потаповой О.И.</w:t>
      </w:r>
      <w:r w:rsidRPr="00371C04">
        <w:rPr>
          <w:rFonts w:ascii="Times New Roman" w:hAnsi="Times New Roman" w:cs="Times New Roman"/>
          <w:sz w:val="28"/>
          <w:szCs w:val="28"/>
        </w:rPr>
        <w:t xml:space="preserve"> на основе</w:t>
      </w:r>
    </w:p>
    <w:p w14:paraId="754102EC" w14:textId="77777777" w:rsidR="00371C04" w:rsidRPr="00371C04" w:rsidRDefault="0091502E" w:rsidP="00371C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 </w:t>
      </w:r>
      <w:r w:rsidR="00371C04" w:rsidRPr="00371C04">
        <w:rPr>
          <w:rFonts w:ascii="Times New Roman" w:hAnsi="Times New Roman" w:cs="Times New Roman"/>
          <w:sz w:val="28"/>
          <w:szCs w:val="28"/>
        </w:rPr>
        <w:t xml:space="preserve">– </w:t>
      </w:r>
      <w:r w:rsidRPr="00371C0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464E46" w:rsidRPr="00371C0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371C04">
        <w:rPr>
          <w:rFonts w:ascii="Times New Roman" w:hAnsi="Times New Roman" w:cs="Times New Roman"/>
          <w:sz w:val="28"/>
          <w:szCs w:val="28"/>
        </w:rPr>
        <w:t xml:space="preserve">образовательного стандарта </w:t>
      </w:r>
      <w:r w:rsidR="00464E46" w:rsidRPr="00371C04">
        <w:rPr>
          <w:rFonts w:ascii="Times New Roman" w:hAnsi="Times New Roman" w:cs="Times New Roman"/>
          <w:sz w:val="28"/>
          <w:szCs w:val="28"/>
        </w:rPr>
        <w:t>ООО</w:t>
      </w:r>
    </w:p>
    <w:p w14:paraId="3665A050" w14:textId="77777777" w:rsidR="00371C04" w:rsidRPr="00371C04" w:rsidRDefault="00371C04" w:rsidP="00371C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>-</w:t>
      </w:r>
      <w:r w:rsidR="0091502E" w:rsidRPr="00371C04">
        <w:rPr>
          <w:rFonts w:ascii="Times New Roman" w:hAnsi="Times New Roman" w:cs="Times New Roman"/>
          <w:sz w:val="28"/>
          <w:szCs w:val="28"/>
        </w:rPr>
        <w:t xml:space="preserve"> Примерной программы по русскому родному языку под редакцией О.М. Александровой. </w:t>
      </w:r>
    </w:p>
    <w:p w14:paraId="7AEFF8FD" w14:textId="06F7FFF4" w:rsidR="00371C04" w:rsidRPr="00371C04" w:rsidRDefault="00371C04" w:rsidP="00371C04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- учебного плана ООО МБОУ «СОШ № 2 п. Взморье»  </w:t>
      </w:r>
    </w:p>
    <w:p w14:paraId="7D759F13" w14:textId="63300AE1" w:rsidR="0091502E" w:rsidRPr="00371C04" w:rsidRDefault="0091502E" w:rsidP="00371C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>Используется учебно-методический комплекс под редакцией О.М. Александровой. (М. «Просвещение», «Учебная литература» 2020 г).</w:t>
      </w:r>
    </w:p>
    <w:p w14:paraId="24648EF5" w14:textId="77777777" w:rsidR="006A0F45" w:rsidRPr="00371C04" w:rsidRDefault="00684674" w:rsidP="00915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настоящей примерной программы по учебному предмету «Русский родной язык» составляют следующие документы:    </w:t>
      </w:r>
    </w:p>
    <w:p w14:paraId="40CD1037" w14:textId="77777777" w:rsidR="006A0F45" w:rsidRPr="00371C04" w:rsidRDefault="00684674" w:rsidP="00915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       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    </w:t>
      </w:r>
    </w:p>
    <w:p w14:paraId="15F3E533" w14:textId="77777777" w:rsidR="006A0F45" w:rsidRPr="00371C04" w:rsidRDefault="00684674" w:rsidP="00915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       Закон Российской Федерации от 25 октября 1991 г. № 1807-I «О языках народов Российской Федерации» (в редакции Федерального закона № 185- ФЗ);         </w:t>
      </w:r>
    </w:p>
    <w:p w14:paraId="48AC997D" w14:textId="77777777" w:rsidR="00464E46" w:rsidRPr="00371C04" w:rsidRDefault="00684674" w:rsidP="00F02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 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1577).</w:t>
      </w:r>
    </w:p>
    <w:p w14:paraId="20892096" w14:textId="0B5A7430" w:rsidR="00F02CC8" w:rsidRPr="00371C04" w:rsidRDefault="00F02CC8" w:rsidP="00F02CC8">
      <w:pPr>
        <w:rPr>
          <w:rFonts w:ascii="Times New Roman" w:hAnsi="Times New Roman" w:cs="Times New Roman"/>
          <w:b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объёме 245 часов. (5-9 класс)</w:t>
      </w:r>
      <w:r w:rsidR="00371C04" w:rsidRPr="00371C04">
        <w:rPr>
          <w:rFonts w:ascii="Times New Roman" w:hAnsi="Times New Roman" w:cs="Times New Roman"/>
          <w:sz w:val="28"/>
          <w:szCs w:val="28"/>
        </w:rPr>
        <w:t>. В 8 классе</w:t>
      </w:r>
      <w:r w:rsidR="00371C04" w:rsidRPr="00371C04">
        <w:rPr>
          <w:rFonts w:ascii="Times New Roman" w:hAnsi="Times New Roman" w:cs="Times New Roman"/>
          <w:b/>
          <w:sz w:val="28"/>
          <w:szCs w:val="28"/>
        </w:rPr>
        <w:t xml:space="preserve"> 18 ч в год – 0,5 часа в неделю.</w:t>
      </w:r>
    </w:p>
    <w:p w14:paraId="4500596B" w14:textId="77777777" w:rsidR="00D02963" w:rsidRPr="00D02963" w:rsidRDefault="00D02963" w:rsidP="00D02963">
      <w:pPr>
        <w:pStyle w:val="2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_250008"/>
      <w:bookmarkStart w:id="1" w:name="_Toc106448739"/>
      <w:r w:rsidRPr="00D0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bookmarkEnd w:id="0"/>
      <w:r w:rsidRPr="00D02963">
        <w:rPr>
          <w:rFonts w:ascii="Times New Roman" w:hAnsi="Times New Roman" w:cs="Times New Roman"/>
          <w:b/>
          <w:color w:val="000000"/>
          <w:sz w:val="28"/>
          <w:szCs w:val="28"/>
        </w:rPr>
        <w:t>РЕЗУЛЬТАТЫ</w:t>
      </w:r>
      <w:bookmarkEnd w:id="1"/>
    </w:p>
    <w:p w14:paraId="397326DA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Примерной рабочей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1A64FE4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Примерной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4539760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гражданского воспитания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5E30489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D02963">
        <w:rPr>
          <w:rFonts w:ascii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 w:rsidRPr="00D0296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7131BA42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патриотического воспитания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BC3628D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1A87658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духовно-нравственного воспитания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6D0CD83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14:paraId="3368CF44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эстетического воспитания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6E431C7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0B56837A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0FE8D2E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</w:t>
      </w:r>
    </w:p>
    <w:p w14:paraId="107AD77C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3A9653F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умение принимать себя и других не осуждая;</w:t>
      </w:r>
    </w:p>
    <w:p w14:paraId="249DFA61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D0296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14:paraId="5B9B2292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трудового воспитания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8A11E1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0DCD295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14:paraId="628782E8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экологического воспитания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B5E3F7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14:paraId="73F71A7F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14:paraId="69C07AF0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ценности научного познания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392C52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Личностные результаты, обеспечивающие </w:t>
      </w: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адаптацию обучающегося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 к изменяющимся условиям социальной и природной среды:</w:t>
      </w:r>
    </w:p>
    <w:p w14:paraId="6466052D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8E182D0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3E643BE1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14:paraId="265A0A2C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744EEE2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5A8D3715" w14:textId="77777777" w:rsidR="00D02963" w:rsidRPr="00D02963" w:rsidRDefault="00D02963" w:rsidP="00D02963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_250007"/>
    </w:p>
    <w:p w14:paraId="7686F871" w14:textId="77777777" w:rsidR="00D02963" w:rsidRPr="00D02963" w:rsidRDefault="00D02963" w:rsidP="00D02963">
      <w:pPr>
        <w:pStyle w:val="2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Toc106448740"/>
      <w:r w:rsidRPr="00D02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МЕТАПРЕДМЕТНЫЕ </w:t>
      </w:r>
      <w:bookmarkEnd w:id="2"/>
      <w:r w:rsidRPr="00D02963">
        <w:rPr>
          <w:rFonts w:ascii="Times New Roman" w:hAnsi="Times New Roman" w:cs="Times New Roman"/>
          <w:b/>
          <w:color w:val="000000"/>
          <w:sz w:val="28"/>
          <w:szCs w:val="28"/>
        </w:rPr>
        <w:t>РЕЗУЛЬТАТЫ</w:t>
      </w:r>
      <w:bookmarkEnd w:id="3"/>
    </w:p>
    <w:p w14:paraId="32F602C2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Овладение универсальными учебными познавательными действиями.</w:t>
      </w:r>
    </w:p>
    <w:p w14:paraId="22D4A21F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Базовые логические действия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25C4A57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14:paraId="399CC598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4E5537D4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364B912A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выявлять дефицит информации, необходимой для решения поставленной учебной задачи;</w:t>
      </w:r>
    </w:p>
    <w:p w14:paraId="0C0CC73C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1440D81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AC6FD5C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Базовые исследовательские действия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EF270B1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14:paraId="05D9E79C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396ECB8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004064B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составлять алгоритм действий и использовать его для решения учебных задач;</w:t>
      </w:r>
    </w:p>
    <w:p w14:paraId="55722E9B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872D577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873F1F4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14:paraId="6315C833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5AE2CF6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с информацией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5FFAA71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C3A790F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A42FD48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различные виды </w:t>
      </w:r>
      <w:proofErr w:type="spellStart"/>
      <w:r w:rsidRPr="00D02963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6FB7BEA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8CD81CB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EF93505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973C65A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98D33C0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14:paraId="19072A6A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Овладение универсальными учебными коммуникативными действиями.</w:t>
      </w:r>
    </w:p>
    <w:p w14:paraId="42F2D9EF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Общение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99F6CDA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41FEEE3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14:paraId="081C78DF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14:paraId="4755C6F9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0BF0EA1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CA11DF6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0760A6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213AAED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7913225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Совместная деятельность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83D8C6E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C4153BD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1367C90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42556060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05F2854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D9AF61B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Овладение универсальными учебными регулятивными действиями.</w:t>
      </w:r>
    </w:p>
    <w:p w14:paraId="7CE0509B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Самоорганизация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481529A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выявлять проблемы для решения в учебных и жизненных ситуациях;</w:t>
      </w:r>
    </w:p>
    <w:p w14:paraId="304AC75F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FCF50CB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F5B47F4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14:paraId="3BE404B4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14:paraId="3595358C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Самоконтроль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3412A1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D02963">
        <w:rPr>
          <w:rFonts w:ascii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14:paraId="40BB6B00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учебной ситуации и предлагать план её изменения;</w:t>
      </w:r>
    </w:p>
    <w:p w14:paraId="7104C7E6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F75A7C8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D02963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D02963">
        <w:rPr>
          <w:rFonts w:ascii="Times New Roman" w:hAnsi="Times New Roman" w:cs="Times New Roman"/>
          <w:color w:val="000000"/>
          <w:sz w:val="28"/>
          <w:szCs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3FB28CC8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Эмоциональный интеллект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FCFA86D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управлять собственными эмоциями и эмоциями других;</w:t>
      </w:r>
    </w:p>
    <w:p w14:paraId="1C7D3A49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0B31D073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Принятие себя и других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1167BA9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осознанно относиться к другому человеку и его мнению; признавать своё и чужое право на ошибку;</w:t>
      </w:r>
    </w:p>
    <w:p w14:paraId="2692B87F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себя и </w:t>
      </w:r>
      <w:proofErr w:type="gramStart"/>
      <w:r w:rsidRPr="00D02963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 не осуждая; проявлять открытость;</w:t>
      </w:r>
    </w:p>
    <w:p w14:paraId="0F4C7624" w14:textId="70357752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осознавать невозможность контролировать всё вокруг.</w:t>
      </w:r>
    </w:p>
    <w:p w14:paraId="2DAE0A21" w14:textId="77777777" w:rsidR="00371C04" w:rsidRPr="00D02963" w:rsidRDefault="00371C04" w:rsidP="00D02963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3">
        <w:rPr>
          <w:rFonts w:ascii="Times New Roman" w:hAnsi="Times New Roman" w:cs="Times New Roman"/>
          <w:sz w:val="28"/>
          <w:szCs w:val="28"/>
        </w:rPr>
        <w:t xml:space="preserve">Изучение предмета </w:t>
      </w:r>
      <w:r w:rsidRPr="00D02963">
        <w:rPr>
          <w:rFonts w:ascii="Times New Roman" w:hAnsi="Times New Roman" w:cs="Times New Roman"/>
          <w:b/>
          <w:sz w:val="28"/>
          <w:szCs w:val="28"/>
        </w:rPr>
        <w:t>«Русский родной язык» в 8-м</w:t>
      </w:r>
      <w:r w:rsidRPr="00D02963">
        <w:rPr>
          <w:rFonts w:ascii="Times New Roman" w:hAnsi="Times New Roman" w:cs="Times New Roman"/>
          <w:sz w:val="28"/>
          <w:szCs w:val="28"/>
        </w:rPr>
        <w:t xml:space="preserve">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8-м классе.   </w:t>
      </w:r>
    </w:p>
    <w:p w14:paraId="08C7728D" w14:textId="77777777" w:rsidR="00371C04" w:rsidRPr="00D02963" w:rsidRDefault="00371C04" w:rsidP="00D02963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0296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02963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  </w:t>
      </w:r>
    </w:p>
    <w:p w14:paraId="6682478A" w14:textId="77777777" w:rsidR="00371C04" w:rsidRPr="00D02963" w:rsidRDefault="00371C04" w:rsidP="00D02963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3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Pr="00D02963">
        <w:rPr>
          <w:rFonts w:ascii="Times New Roman" w:hAnsi="Times New Roman" w:cs="Times New Roman"/>
          <w:b/>
          <w:sz w:val="28"/>
          <w:szCs w:val="28"/>
        </w:rPr>
        <w:t>четвёртого</w:t>
      </w:r>
      <w:r w:rsidRPr="00D02963">
        <w:rPr>
          <w:rFonts w:ascii="Times New Roman" w:hAnsi="Times New Roman" w:cs="Times New Roman"/>
          <w:sz w:val="28"/>
          <w:szCs w:val="28"/>
        </w:rPr>
        <w:t xml:space="preserve">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D029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2963">
        <w:rPr>
          <w:rFonts w:ascii="Times New Roman" w:hAnsi="Times New Roman" w:cs="Times New Roman"/>
          <w:sz w:val="28"/>
          <w:szCs w:val="28"/>
        </w:rPr>
        <w:t xml:space="preserve"> следующих умений.</w:t>
      </w:r>
    </w:p>
    <w:p w14:paraId="03D0099C" w14:textId="77777777" w:rsidR="00D02963" w:rsidRPr="00D02963" w:rsidRDefault="00371C04" w:rsidP="00D0296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2963" w:rsidRPr="00D02963">
        <w:rPr>
          <w:rFonts w:ascii="Times New Roman" w:hAnsi="Times New Roman" w:cs="Times New Roman"/>
          <w:b/>
          <w:color w:val="000000"/>
          <w:sz w:val="28"/>
          <w:szCs w:val="28"/>
        </w:rPr>
        <w:t>Язык и культура:</w:t>
      </w:r>
    </w:p>
    <w:p w14:paraId="5F0D62E3" w14:textId="77777777" w:rsidR="00D02963" w:rsidRPr="00D02963" w:rsidRDefault="00D02963" w:rsidP="00D02963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изученного, с использованием словарей);</w:t>
      </w:r>
    </w:p>
    <w:p w14:paraId="1F9787AB" w14:textId="77777777" w:rsidR="00D02963" w:rsidRPr="00D02963" w:rsidRDefault="00D02963" w:rsidP="00D02963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комментировать роль старославянского языка в развитии русского литературного языка; характеризовать особенности употребления старославянизмов в современном русском языке (в рамках изученного, с использованием словарей);</w:t>
      </w:r>
    </w:p>
    <w:p w14:paraId="133C5F80" w14:textId="77777777" w:rsidR="00D02963" w:rsidRPr="00D02963" w:rsidRDefault="00D02963" w:rsidP="00D02963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</w:t>
      </w:r>
    </w:p>
    <w:p w14:paraId="0E2863B5" w14:textId="77777777" w:rsidR="00D02963" w:rsidRPr="00D02963" w:rsidRDefault="00D02963" w:rsidP="00D02963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текстах; оценивать целесообразность их употребления; целесообразно употреблять иноязычные слова;</w:t>
      </w:r>
    </w:p>
    <w:p w14:paraId="3E85BEB1" w14:textId="77777777" w:rsidR="00D02963" w:rsidRPr="00D02963" w:rsidRDefault="00D02963" w:rsidP="00D02963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комментировать исторические особенности русского речевого этикета (обращение); характеризовать основные особенности современного русского речевого этикета;</w:t>
      </w:r>
    </w:p>
    <w:p w14:paraId="2BF15F06" w14:textId="77777777" w:rsidR="00D02963" w:rsidRPr="00D02963" w:rsidRDefault="00D02963" w:rsidP="00D02963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мультимедийные).</w:t>
      </w:r>
    </w:p>
    <w:p w14:paraId="65D73109" w14:textId="77777777" w:rsidR="00D02963" w:rsidRPr="00D02963" w:rsidRDefault="00D02963" w:rsidP="00D02963">
      <w:pPr>
        <w:pStyle w:val="a6"/>
        <w:ind w:left="0" w:right="0" w:firstLine="567"/>
        <w:rPr>
          <w:color w:val="000000"/>
          <w:sz w:val="28"/>
          <w:szCs w:val="28"/>
        </w:rPr>
      </w:pPr>
    </w:p>
    <w:p w14:paraId="0B810788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color w:val="000000"/>
          <w:sz w:val="28"/>
          <w:szCs w:val="28"/>
        </w:rPr>
        <w:t>Культура речи:</w:t>
      </w:r>
    </w:p>
    <w:p w14:paraId="700A970A" w14:textId="77777777" w:rsidR="00D02963" w:rsidRPr="00D02963" w:rsidRDefault="00D02963" w:rsidP="00D0296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различать варианты орфоэпической и акцентологической нормы; употреблять слова с учётом произносительных и стилистических вариантов современной орфоэпической нормы;</w:t>
      </w:r>
    </w:p>
    <w:p w14:paraId="61514208" w14:textId="77777777" w:rsidR="00D02963" w:rsidRPr="00D02963" w:rsidRDefault="00D02963" w:rsidP="00D0296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14:paraId="055F203A" w14:textId="77777777" w:rsidR="00D02963" w:rsidRPr="00D02963" w:rsidRDefault="00D02963" w:rsidP="00D0296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употреблять слова в соответствии с их лексическим значением и требованием лексической сочетаемости; соблюдать нормы употребления синонимов‚ антонимов‚ омонимов‚ паронимов;</w:t>
      </w:r>
    </w:p>
    <w:p w14:paraId="2D63F317" w14:textId="77777777" w:rsidR="00D02963" w:rsidRPr="00D02963" w:rsidRDefault="00D02963" w:rsidP="00D0296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корректно употреблять термины в текстах учебно-научного стиля, в публицистических и художественных текстах (в рамках изученного);</w:t>
      </w:r>
    </w:p>
    <w:p w14:paraId="6E717EA9" w14:textId="77777777" w:rsidR="00D02963" w:rsidRPr="00D02963" w:rsidRDefault="00D02963" w:rsidP="00D0296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оценивать с точки зрения норм современного русского </w:t>
      </w:r>
      <w:r w:rsidRPr="00D029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литературного языка чужую и собственную речь; корректировать речь с учётом её соответствия основным нормам современного литературного языка;</w:t>
      </w:r>
    </w:p>
    <w:p w14:paraId="13151A46" w14:textId="77777777" w:rsidR="00D02963" w:rsidRPr="00D02963" w:rsidRDefault="00D02963" w:rsidP="00D0296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распознавать типичные ошибки согласования и управления в русском языке; редактировать предложения с целью исправления синтаксических грамматических ошибок;</w:t>
      </w:r>
    </w:p>
    <w:p w14:paraId="2B9DB317" w14:textId="77777777" w:rsidR="00D02963" w:rsidRPr="00D02963" w:rsidRDefault="00D02963" w:rsidP="00D0296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характеризовать и оценивать активные процессы в речевом этикете (в рамках изученного); использовать приёмы, помогающие противостоять речевой агрессии; соблюдать русскую этикетную вербальную и невербальную манеру общения;</w:t>
      </w:r>
    </w:p>
    <w:p w14:paraId="5BEC5404" w14:textId="77777777" w:rsidR="00D02963" w:rsidRPr="00D02963" w:rsidRDefault="00D02963" w:rsidP="00D0296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использовать толковые, орфоэпические словари, словари синонимов,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14:paraId="1460156B" w14:textId="77777777" w:rsidR="00D02963" w:rsidRPr="00D02963" w:rsidRDefault="00D02963" w:rsidP="00D02963">
      <w:pPr>
        <w:pStyle w:val="a6"/>
        <w:ind w:left="0" w:right="0" w:firstLine="567"/>
        <w:rPr>
          <w:color w:val="000000"/>
          <w:sz w:val="28"/>
          <w:szCs w:val="28"/>
        </w:rPr>
      </w:pPr>
    </w:p>
    <w:p w14:paraId="452255EE" w14:textId="77777777" w:rsidR="00D02963" w:rsidRPr="00D02963" w:rsidRDefault="00D02963" w:rsidP="00D0296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b/>
          <w:color w:val="000000"/>
          <w:sz w:val="28"/>
          <w:szCs w:val="28"/>
        </w:rPr>
        <w:t>Речь. Речевая деятельность. Текст:</w:t>
      </w:r>
    </w:p>
    <w:p w14:paraId="51475DCE" w14:textId="77777777" w:rsidR="00D02963" w:rsidRPr="00D02963" w:rsidRDefault="00D02963" w:rsidP="00D02963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использовать разные виды речевой деятельности для решения учебных задач; владеть умениями информационной переработки прослушанного или прочитанного текста; основными способами и средствами получения, переработки и</w:t>
      </w:r>
    </w:p>
    <w:p w14:paraId="39E69994" w14:textId="77777777" w:rsidR="00D02963" w:rsidRPr="00D02963" w:rsidRDefault="00D02963" w:rsidP="00D02963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преобразования информации; использовать графики, диаграммы, план, схемы для представления информации;</w:t>
      </w:r>
    </w:p>
    <w:p w14:paraId="5E9E9243" w14:textId="77777777" w:rsidR="00D02963" w:rsidRPr="00D02963" w:rsidRDefault="00D02963" w:rsidP="00D02963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использовать основные способы и правила эффективной аргументации в процессе учебно-научного общения; стандартные обороты речи и знание правил корректной дискуссии; участвовать в дискуссии;</w:t>
      </w:r>
    </w:p>
    <w:p w14:paraId="045E09D5" w14:textId="77777777" w:rsidR="00D02963" w:rsidRPr="00D02963" w:rsidRDefault="00D02963" w:rsidP="00D02963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анализировать структурные элементы и языковые особенности письма как жанра публицистического стиля речи; создавать сочинение в жанре письма (в том числе электронного);</w:t>
      </w:r>
    </w:p>
    <w:p w14:paraId="26ABDCAA" w14:textId="77777777" w:rsidR="00D02963" w:rsidRPr="00D02963" w:rsidRDefault="00D02963" w:rsidP="00D02963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создавать тексты как результат проектной (исследовательской) деятельности; оформлять результаты проекта (исследования), представлять их в устной и письменной форме;</w:t>
      </w:r>
    </w:p>
    <w:p w14:paraId="2A3D26A6" w14:textId="77777777" w:rsidR="00D02963" w:rsidRPr="00D02963" w:rsidRDefault="00D02963" w:rsidP="00D02963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строить устные учебно-научные сообщения различных видов, составлять рецензию на реферат, на проектную работу одноклассника, доклад; принимать участие в учебно-научной дискуссии;</w:t>
      </w:r>
    </w:p>
    <w:p w14:paraId="07006D53" w14:textId="77777777" w:rsidR="00D02963" w:rsidRPr="00D02963" w:rsidRDefault="00D02963" w:rsidP="00D02963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963">
        <w:rPr>
          <w:rFonts w:ascii="Times New Roman" w:hAnsi="Times New Roman" w:cs="Times New Roman"/>
          <w:color w:val="000000"/>
          <w:sz w:val="28"/>
          <w:szCs w:val="28"/>
        </w:rPr>
        <w:t>владеть правилами информационной безопасности при общении в социальных сетях.</w:t>
      </w:r>
    </w:p>
    <w:p w14:paraId="366EB36A" w14:textId="77777777" w:rsidR="00D02963" w:rsidRPr="00D02963" w:rsidRDefault="00D02963" w:rsidP="00D029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F252A95" w14:textId="4FE5AE11" w:rsidR="00371C04" w:rsidRPr="00D02963" w:rsidRDefault="00371C04" w:rsidP="00D029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ABA25" w14:textId="77777777" w:rsidR="00D02963" w:rsidRDefault="00D02963" w:rsidP="00D02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AB620" w14:textId="77777777" w:rsidR="00D02963" w:rsidRDefault="00D02963" w:rsidP="00D02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3DB9B" w14:textId="0493E527" w:rsidR="006A0F45" w:rsidRPr="00D02963" w:rsidRDefault="00B10185" w:rsidP="00D02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6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0F45" w:rsidRPr="00D0296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71C04" w:rsidRPr="00D0296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59FC9D3A" w14:textId="5E8D36C3" w:rsidR="006664D0" w:rsidRPr="00D02963" w:rsidRDefault="006664D0" w:rsidP="00D029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8A4B1" w14:textId="77777777" w:rsidR="006664D0" w:rsidRPr="00D02963" w:rsidRDefault="006A0F45" w:rsidP="00D02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963">
        <w:rPr>
          <w:rFonts w:ascii="Times New Roman" w:hAnsi="Times New Roman" w:cs="Times New Roman"/>
          <w:b/>
          <w:sz w:val="28"/>
          <w:szCs w:val="28"/>
        </w:rPr>
        <w:t>Раздел 1.</w:t>
      </w:r>
    </w:p>
    <w:p w14:paraId="71430658" w14:textId="77777777" w:rsidR="006664D0" w:rsidRPr="00D02963" w:rsidRDefault="006A0F45" w:rsidP="00D029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96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Язык и культура </w:t>
      </w:r>
      <w:r w:rsidR="00122E5A" w:rsidRPr="00D029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29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575B53" w14:textId="77777777" w:rsidR="006664D0" w:rsidRPr="00D02963" w:rsidRDefault="006A0F45" w:rsidP="00D02963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3">
        <w:rPr>
          <w:rFonts w:ascii="Times New Roman" w:hAnsi="Times New Roman" w:cs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(обще</w:t>
      </w:r>
      <w:r w:rsidR="006664D0" w:rsidRPr="00D02963">
        <w:rPr>
          <w:rFonts w:ascii="Times New Roman" w:hAnsi="Times New Roman" w:cs="Times New Roman"/>
          <w:sz w:val="28"/>
          <w:szCs w:val="28"/>
        </w:rPr>
        <w:t xml:space="preserve"> </w:t>
      </w:r>
      <w:r w:rsidRPr="00D02963">
        <w:rPr>
          <w:rFonts w:ascii="Times New Roman" w:hAnsi="Times New Roman" w:cs="Times New Roman"/>
          <w:sz w:val="28"/>
          <w:szCs w:val="28"/>
        </w:rPr>
        <w:t xml:space="preserve">восточнославянские) слова, собственно русские слова. </w:t>
      </w:r>
      <w:proofErr w:type="gramStart"/>
      <w:r w:rsidRPr="00D02963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D02963">
        <w:rPr>
          <w:rFonts w:ascii="Times New Roman" w:hAnsi="Times New Roman" w:cs="Times New Roman"/>
          <w:sz w:val="28"/>
          <w:szCs w:val="28"/>
        </w:rPr>
        <w:t xml:space="preserve">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у других народов. </w:t>
      </w:r>
    </w:p>
    <w:p w14:paraId="395754A5" w14:textId="77777777" w:rsidR="006664D0" w:rsidRPr="00D02963" w:rsidRDefault="006A0F45" w:rsidP="00D02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963">
        <w:rPr>
          <w:rFonts w:ascii="Times New Roman" w:hAnsi="Times New Roman" w:cs="Times New Roman"/>
          <w:b/>
          <w:sz w:val="28"/>
          <w:szCs w:val="28"/>
        </w:rPr>
        <w:t>Раздел 2.</w:t>
      </w:r>
    </w:p>
    <w:p w14:paraId="66572172" w14:textId="77777777" w:rsidR="006664D0" w:rsidRPr="00D02963" w:rsidRDefault="006A0F45" w:rsidP="00D029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963">
        <w:rPr>
          <w:rFonts w:ascii="Times New Roman" w:hAnsi="Times New Roman" w:cs="Times New Roman"/>
          <w:sz w:val="28"/>
          <w:szCs w:val="28"/>
          <w:u w:val="single"/>
        </w:rPr>
        <w:t xml:space="preserve"> Культура речи </w:t>
      </w:r>
      <w:r w:rsidR="00122E5A" w:rsidRPr="00D029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7AAF4A5" w14:textId="77777777" w:rsidR="006A0F45" w:rsidRPr="00371C04" w:rsidRDefault="006A0F45" w:rsidP="00D02963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3">
        <w:rPr>
          <w:rFonts w:ascii="Times New Roman" w:hAnsi="Times New Roman" w:cs="Times New Roman"/>
          <w:sz w:val="28"/>
          <w:szCs w:val="28"/>
        </w:rPr>
        <w:t xml:space="preserve"> Основные орфоэпические нормы современного русского литературного языка. Типичные орфоэпические ошибки в современной речи</w:t>
      </w:r>
      <w:r w:rsidRPr="00371C04">
        <w:rPr>
          <w:rFonts w:ascii="Times New Roman" w:hAnsi="Times New Roman" w:cs="Times New Roman"/>
          <w:sz w:val="28"/>
          <w:szCs w:val="28"/>
        </w:rPr>
        <w:t xml:space="preserve">: произношение гласных [э], [о] после мягких согласных и шипящих; безударный [о] в словах иностранного происхождения; произношение парных по твёрдости-мягкости согласных перед е в словах иностранного происхождения; произношение безударного [а] после ж и ш; произношение сочетания 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>; произношение женских отчеств на -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ична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инична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>; произношение твёрдого [н] перед мягкими [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фʼ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вʼ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>]; произношение мягкого [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нʼ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 xml:space="preserve">] перед ч и щ.  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 Основные грамматические нормы современного русского литературного языка. Типичные грамматические ошибки. Согласование сказуемого с подлежащим, имеющим в своём составе 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количественноименное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 xml:space="preserve"> сочетание; согласование сказуемого с подлежащим, выраженным существительным со значением лица женского пола (врач пришёл – врач пришла); согласование сказуемого с подлежащим, выраженным сочетанием числительного несколько и существительного;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  Нормы построения словосочетаний по типу согласования (маршрутное такси, обеих сестёр – обоих братьев).  </w:t>
      </w:r>
    </w:p>
    <w:p w14:paraId="34783CCD" w14:textId="77777777" w:rsidR="006A0F45" w:rsidRPr="00371C04" w:rsidRDefault="006A0F45" w:rsidP="0091502E">
      <w:pPr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lastRenderedPageBreak/>
        <w:t xml:space="preserve"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 Отражение вариантов грамматической нормы в современных грамматических словарях и справочниках. Речевой этикет. 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 </w:t>
      </w:r>
    </w:p>
    <w:p w14:paraId="03C15CAB" w14:textId="77777777" w:rsidR="006664D0" w:rsidRPr="00371C04" w:rsidRDefault="006A0F45" w:rsidP="0091502E">
      <w:pPr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 </w:t>
      </w:r>
      <w:r w:rsidRPr="00371C0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</w:p>
    <w:p w14:paraId="2C0CB795" w14:textId="77777777" w:rsidR="006664D0" w:rsidRPr="00371C04" w:rsidRDefault="006A0F45" w:rsidP="009150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1C04">
        <w:rPr>
          <w:rFonts w:ascii="Times New Roman" w:hAnsi="Times New Roman" w:cs="Times New Roman"/>
          <w:sz w:val="28"/>
          <w:szCs w:val="28"/>
          <w:u w:val="single"/>
        </w:rPr>
        <w:t xml:space="preserve">Речь. Речевая деятельность. Текст </w:t>
      </w:r>
      <w:r w:rsidR="00122E5A" w:rsidRPr="00371C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EEB9017" w14:textId="2AE8416F" w:rsidR="00464E46" w:rsidRPr="00371C04" w:rsidRDefault="006A0F45" w:rsidP="00F02CC8">
      <w:pPr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Язык и речь. Виды речевой деятельности. Эффективные приёмы слушания. 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 xml:space="preserve">, текстовый и 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 xml:space="preserve"> этапы работы. Основные методы, способы и средства получения, переработки информации. Текст как единица языка и речи.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Функциональные разновидности языка. Разговорная речь. 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Самохарактеристика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C04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371C04">
        <w:rPr>
          <w:rFonts w:ascii="Times New Roman" w:hAnsi="Times New Roman" w:cs="Times New Roman"/>
          <w:sz w:val="28"/>
          <w:szCs w:val="28"/>
        </w:rPr>
        <w:t xml:space="preserve">, поздравление. 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Язык художественной литературы. Сочинение в жанре письма другу (в том числе электронного), страницы дневника и т. д. </w:t>
      </w:r>
    </w:p>
    <w:p w14:paraId="2E8F5F2A" w14:textId="04C81857" w:rsidR="009865DA" w:rsidRPr="00371C04" w:rsidRDefault="00D04EED" w:rsidP="00371C04">
      <w:pPr>
        <w:jc w:val="both"/>
        <w:rPr>
          <w:rFonts w:ascii="Times New Roman" w:hAnsi="Times New Roman" w:cs="Times New Roman"/>
          <w:sz w:val="28"/>
          <w:szCs w:val="28"/>
        </w:rPr>
      </w:pPr>
      <w:r w:rsidRPr="00371C0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D4298D0" w14:textId="77777777" w:rsidR="006664D0" w:rsidRPr="00464E46" w:rsidRDefault="006664D0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D3324" w14:textId="77777777" w:rsidR="006664D0" w:rsidRPr="00464E46" w:rsidRDefault="006664D0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F9BCF" w14:textId="77777777" w:rsidR="006664D0" w:rsidRPr="00464E46" w:rsidRDefault="006664D0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922BA" w14:textId="77777777"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5FAD6" w14:textId="77777777"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49F3C" w14:textId="77777777"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DA32E" w14:textId="77777777"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9E224" w14:textId="77777777"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57564" w14:textId="77777777" w:rsidR="007F6BD5" w:rsidRDefault="007F6BD5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54FF9" w14:textId="77777777" w:rsidR="007F6BD5" w:rsidRDefault="007F6BD5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9EAB5" w14:textId="77777777" w:rsidR="007F6BD5" w:rsidRDefault="007F6BD5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E0722" w14:textId="77777777" w:rsidR="007F6BD5" w:rsidRDefault="007F6BD5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473F9" w14:textId="77777777" w:rsidR="007F6BD5" w:rsidRDefault="007F6BD5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20262" w14:textId="77777777" w:rsidR="007F6BD5" w:rsidRDefault="007F6BD5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224DF" w14:textId="77777777" w:rsidR="007F6BD5" w:rsidRDefault="007F6BD5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D4C7D" w14:textId="77777777" w:rsidR="007F6BD5" w:rsidRDefault="007F6BD5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F6BD5" w:rsidSect="007F6BD5">
          <w:pgSz w:w="11906" w:h="16838"/>
          <w:pgMar w:top="1134" w:right="709" w:bottom="1134" w:left="568" w:header="708" w:footer="708" w:gutter="0"/>
          <w:cols w:space="708"/>
          <w:docGrid w:linePitch="360"/>
        </w:sectPr>
      </w:pPr>
    </w:p>
    <w:p w14:paraId="4CCC2A35" w14:textId="525B9D7D" w:rsidR="009865DA" w:rsidRPr="00464E46" w:rsidRDefault="00B10185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Тематическое  планирование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 с указанием количества часов, отводимых на освоение каждой темы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5"/>
        <w:gridCol w:w="7557"/>
        <w:gridCol w:w="1708"/>
      </w:tblGrid>
      <w:tr w:rsidR="00371C04" w:rsidRPr="00464E46" w14:paraId="7A2178E2" w14:textId="7F5E0F13" w:rsidTr="00371C04">
        <w:tc>
          <w:tcPr>
            <w:tcW w:w="638" w:type="pct"/>
          </w:tcPr>
          <w:p w14:paraId="4F7C0214" w14:textId="77777777" w:rsidR="00371C04" w:rsidRPr="00B10185" w:rsidRDefault="00371C04" w:rsidP="00371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558" w:type="pct"/>
          </w:tcPr>
          <w:p w14:paraId="3E5EBECA" w14:textId="77777777" w:rsidR="00371C04" w:rsidRPr="00B10185" w:rsidRDefault="00371C04" w:rsidP="00371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04" w:type="pct"/>
          </w:tcPr>
          <w:p w14:paraId="567536D3" w14:textId="144BCB5E" w:rsidR="00371C04" w:rsidRPr="00B10185" w:rsidRDefault="00371C04" w:rsidP="00371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71C04" w:rsidRPr="00464E46" w14:paraId="0EAD6701" w14:textId="69C51E48" w:rsidTr="00371C04">
        <w:tc>
          <w:tcPr>
            <w:tcW w:w="638" w:type="pct"/>
          </w:tcPr>
          <w:p w14:paraId="71275CD3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8" w:type="pct"/>
          </w:tcPr>
          <w:p w14:paraId="24D8433D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 и культура.</w:t>
            </w:r>
          </w:p>
          <w:p w14:paraId="17983FF2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Исконно русская лексика и её особенности</w:t>
            </w:r>
          </w:p>
        </w:tc>
        <w:tc>
          <w:tcPr>
            <w:tcW w:w="804" w:type="pct"/>
          </w:tcPr>
          <w:p w14:paraId="4A27A3FF" w14:textId="3AC592F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6D6424AE" w14:textId="6DCB406E" w:rsidTr="00371C04">
        <w:tc>
          <w:tcPr>
            <w:tcW w:w="638" w:type="pct"/>
          </w:tcPr>
          <w:p w14:paraId="2D5547FD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8" w:type="pct"/>
          </w:tcPr>
          <w:p w14:paraId="0890B418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804" w:type="pct"/>
          </w:tcPr>
          <w:p w14:paraId="2973B127" w14:textId="48A3E1F3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4E59E570" w14:textId="565FDBF1" w:rsidTr="00371C04">
        <w:tc>
          <w:tcPr>
            <w:tcW w:w="638" w:type="pct"/>
          </w:tcPr>
          <w:p w14:paraId="35E01907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8" w:type="pct"/>
          </w:tcPr>
          <w:p w14:paraId="653635F6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804" w:type="pct"/>
          </w:tcPr>
          <w:p w14:paraId="36857DEC" w14:textId="52200769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2F3B6E60" w14:textId="3A3CAA9D" w:rsidTr="00371C04">
        <w:tc>
          <w:tcPr>
            <w:tcW w:w="638" w:type="pct"/>
          </w:tcPr>
          <w:p w14:paraId="69C3D6AC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8" w:type="pct"/>
          </w:tcPr>
          <w:p w14:paraId="0006AC48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Речевой этикет в русской культуре и его основные особенности.</w:t>
            </w:r>
          </w:p>
        </w:tc>
        <w:tc>
          <w:tcPr>
            <w:tcW w:w="804" w:type="pct"/>
          </w:tcPr>
          <w:p w14:paraId="446A27BF" w14:textId="31C922B5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0B4D34CE" w14:textId="378394A4" w:rsidTr="00371C04">
        <w:tc>
          <w:tcPr>
            <w:tcW w:w="638" w:type="pct"/>
          </w:tcPr>
          <w:p w14:paraId="160626CE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8" w:type="pct"/>
          </w:tcPr>
          <w:p w14:paraId="2670B8CA" w14:textId="1FD8BE3D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Русский человек в обращении к другим.</w:t>
            </w:r>
          </w:p>
        </w:tc>
        <w:tc>
          <w:tcPr>
            <w:tcW w:w="804" w:type="pct"/>
          </w:tcPr>
          <w:p w14:paraId="4DEA31A4" w14:textId="0C45523F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164D5C6B" w14:textId="2C7F4728" w:rsidTr="00371C04">
        <w:tc>
          <w:tcPr>
            <w:tcW w:w="638" w:type="pct"/>
          </w:tcPr>
          <w:p w14:paraId="2BEF7D22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8" w:type="pct"/>
          </w:tcPr>
          <w:p w14:paraId="27E925BD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 1  </w:t>
            </w:r>
          </w:p>
          <w:p w14:paraId="36598D9E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14:paraId="29D9968F" w14:textId="5A710238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00554B13" w14:textId="1B71BB4D" w:rsidTr="00371C04">
        <w:tc>
          <w:tcPr>
            <w:tcW w:w="638" w:type="pct"/>
          </w:tcPr>
          <w:p w14:paraId="30DF28E0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8" w:type="pct"/>
          </w:tcPr>
          <w:p w14:paraId="52E21123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1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речи.</w:t>
            </w:r>
          </w:p>
          <w:p w14:paraId="45B83D03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Типичные орфоэпические и акцентологические ошибки в современной речи .</w:t>
            </w:r>
          </w:p>
        </w:tc>
        <w:tc>
          <w:tcPr>
            <w:tcW w:w="804" w:type="pct"/>
          </w:tcPr>
          <w:p w14:paraId="752B3A28" w14:textId="58F73C7F" w:rsidR="00371C04" w:rsidRPr="00B10185" w:rsidRDefault="00B10185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7A8D5A2D" w14:textId="166311C9" w:rsidTr="00371C04">
        <w:tc>
          <w:tcPr>
            <w:tcW w:w="638" w:type="pct"/>
          </w:tcPr>
          <w:p w14:paraId="632DBECA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8" w:type="pct"/>
          </w:tcPr>
          <w:p w14:paraId="4B8B9D14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Нормы употребления терминов</w:t>
            </w:r>
          </w:p>
        </w:tc>
        <w:tc>
          <w:tcPr>
            <w:tcW w:w="804" w:type="pct"/>
          </w:tcPr>
          <w:p w14:paraId="71AE0C3B" w14:textId="6ED21C15" w:rsidR="00371C04" w:rsidRPr="00B10185" w:rsidRDefault="00B10185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59F9454D" w14:textId="3D1826D3" w:rsidTr="00371C04">
        <w:tc>
          <w:tcPr>
            <w:tcW w:w="638" w:type="pct"/>
          </w:tcPr>
          <w:p w14:paraId="1BC96217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8" w:type="pct"/>
          </w:tcPr>
          <w:p w14:paraId="7638EF6C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Трудные случаи согласования в русском языке.</w:t>
            </w:r>
          </w:p>
        </w:tc>
        <w:tc>
          <w:tcPr>
            <w:tcW w:w="804" w:type="pct"/>
          </w:tcPr>
          <w:p w14:paraId="62963C00" w14:textId="1140912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00E8D54B" w14:textId="3888B38D" w:rsidTr="00371C04">
        <w:tc>
          <w:tcPr>
            <w:tcW w:w="638" w:type="pct"/>
          </w:tcPr>
          <w:p w14:paraId="4AE48D03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8" w:type="pct"/>
          </w:tcPr>
          <w:p w14:paraId="5653EE08" w14:textId="5906E56D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современного речевого этикета.</w:t>
            </w:r>
          </w:p>
        </w:tc>
        <w:tc>
          <w:tcPr>
            <w:tcW w:w="804" w:type="pct"/>
          </w:tcPr>
          <w:p w14:paraId="6F5D031C" w14:textId="750D4468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44A56662" w14:textId="5E4D2FAC" w:rsidTr="00371C04">
        <w:tc>
          <w:tcPr>
            <w:tcW w:w="638" w:type="pct"/>
          </w:tcPr>
          <w:p w14:paraId="7F4B5F21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8" w:type="pct"/>
          </w:tcPr>
          <w:p w14:paraId="1490622C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Речь. Текст</w:t>
            </w: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12FC78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Информация: способы и средства её получения и переработки .</w:t>
            </w:r>
          </w:p>
        </w:tc>
        <w:tc>
          <w:tcPr>
            <w:tcW w:w="804" w:type="pct"/>
          </w:tcPr>
          <w:p w14:paraId="522AC5E8" w14:textId="19062F50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1BE0D3E5" w14:textId="4DF728C0" w:rsidTr="00371C04">
        <w:tc>
          <w:tcPr>
            <w:tcW w:w="638" w:type="pct"/>
          </w:tcPr>
          <w:p w14:paraId="1855A1A2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8" w:type="pct"/>
          </w:tcPr>
          <w:p w14:paraId="698E22B9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Слушание как вид речевой деятельности. Эффективные приёмы слушания</w:t>
            </w:r>
          </w:p>
        </w:tc>
        <w:tc>
          <w:tcPr>
            <w:tcW w:w="804" w:type="pct"/>
          </w:tcPr>
          <w:p w14:paraId="1DE334EE" w14:textId="1D51C856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0A7F0480" w14:textId="30724682" w:rsidTr="00371C04">
        <w:tc>
          <w:tcPr>
            <w:tcW w:w="638" w:type="pct"/>
          </w:tcPr>
          <w:p w14:paraId="1B2DA6B9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8" w:type="pct"/>
          </w:tcPr>
          <w:p w14:paraId="61DB485A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Аргументация. Правила эффективной аргументации </w:t>
            </w:r>
          </w:p>
          <w:p w14:paraId="3473808F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14:paraId="2B07BDF9" w14:textId="657F4E8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6CC08FE0" w14:textId="630FBDA4" w:rsidTr="00371C04">
        <w:tc>
          <w:tcPr>
            <w:tcW w:w="638" w:type="pct"/>
          </w:tcPr>
          <w:p w14:paraId="45DC4963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8" w:type="pct"/>
          </w:tcPr>
          <w:p w14:paraId="049E2289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Доказательство и его структура. Виды доказательств.</w:t>
            </w:r>
          </w:p>
        </w:tc>
        <w:tc>
          <w:tcPr>
            <w:tcW w:w="804" w:type="pct"/>
          </w:tcPr>
          <w:p w14:paraId="6DEB21A7" w14:textId="5FF46F3A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71F9BA58" w14:textId="70770524" w:rsidTr="00371C04">
        <w:tc>
          <w:tcPr>
            <w:tcW w:w="638" w:type="pct"/>
          </w:tcPr>
          <w:p w14:paraId="325C737F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8" w:type="pct"/>
          </w:tcPr>
          <w:p w14:paraId="461279E0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Разговорная речь. </w:t>
            </w:r>
            <w:proofErr w:type="spellStart"/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4" w:type="pct"/>
          </w:tcPr>
          <w:p w14:paraId="210D317D" w14:textId="3F5BEA46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0012A73C" w14:textId="1230422F" w:rsidTr="00371C04">
        <w:tc>
          <w:tcPr>
            <w:tcW w:w="638" w:type="pct"/>
          </w:tcPr>
          <w:p w14:paraId="146EAE9E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8" w:type="pct"/>
          </w:tcPr>
          <w:p w14:paraId="733547B2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Научный стиль речи. Реферат. Учебно-научная дискуссия.</w:t>
            </w:r>
          </w:p>
        </w:tc>
        <w:tc>
          <w:tcPr>
            <w:tcW w:w="804" w:type="pct"/>
          </w:tcPr>
          <w:p w14:paraId="6067BA46" w14:textId="44374FFA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631EA2F4" w14:textId="0661E7ED" w:rsidTr="00371C04">
        <w:tc>
          <w:tcPr>
            <w:tcW w:w="638" w:type="pct"/>
          </w:tcPr>
          <w:p w14:paraId="66A66A6F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58" w:type="pct"/>
          </w:tcPr>
          <w:p w14:paraId="60C8E8CE" w14:textId="5BD83D29" w:rsidR="00371C04" w:rsidRPr="00B10185" w:rsidRDefault="004574B5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№2 </w:t>
            </w:r>
          </w:p>
          <w:p w14:paraId="169817C1" w14:textId="7777777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14:paraId="750B1010" w14:textId="19040DC7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C04" w:rsidRPr="00464E46" w14:paraId="674AE8A9" w14:textId="44743305" w:rsidTr="00371C04">
        <w:tc>
          <w:tcPr>
            <w:tcW w:w="638" w:type="pct"/>
          </w:tcPr>
          <w:p w14:paraId="295E63A7" w14:textId="042208CC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3558" w:type="pct"/>
          </w:tcPr>
          <w:p w14:paraId="1A9832F7" w14:textId="546364E2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14:paraId="38D60E60" w14:textId="6C56AE23" w:rsidR="00371C04" w:rsidRPr="00B10185" w:rsidRDefault="00371C04" w:rsidP="0037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CC8040" w14:textId="77777777" w:rsidR="007F6BD5" w:rsidRDefault="007F6BD5" w:rsidP="0091502E">
      <w:pPr>
        <w:jc w:val="both"/>
        <w:rPr>
          <w:rFonts w:ascii="Times New Roman" w:hAnsi="Times New Roman" w:cs="Times New Roman"/>
          <w:sz w:val="24"/>
          <w:szCs w:val="24"/>
        </w:rPr>
        <w:sectPr w:rsidR="007F6BD5" w:rsidSect="00371C04">
          <w:pgSz w:w="11906" w:h="16838"/>
          <w:pgMar w:top="1134" w:right="567" w:bottom="1134" w:left="709" w:header="709" w:footer="709" w:gutter="0"/>
          <w:cols w:space="708"/>
          <w:docGrid w:linePitch="360"/>
        </w:sectPr>
      </w:pPr>
    </w:p>
    <w:p w14:paraId="2360DD76" w14:textId="77777777"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CB2E9" w14:textId="77777777"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87395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6D3ED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F8CD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191CF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39B07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F1384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7CBC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9F13F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8B329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E0B5A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66545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7DF48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DB77B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4B9EF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DCDE8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10D15" w14:textId="77777777"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FA343" w14:textId="77777777" w:rsidR="00F32EE7" w:rsidRPr="00464E46" w:rsidRDefault="00F32EE7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729DD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DEC09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4ECB6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9DAFB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2B95B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DC0A9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4DCC0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584EB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91D0A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BD12B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40B81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A2622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5D120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48C3F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51BA2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21263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80F3F" w14:textId="77777777"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5DA" w:rsidRPr="00464E46" w:rsidSect="007F6BD5">
      <w:pgSz w:w="11906" w:h="16838"/>
      <w:pgMar w:top="1134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FEE"/>
    <w:multiLevelType w:val="hybridMultilevel"/>
    <w:tmpl w:val="2C5C5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B042E"/>
    <w:multiLevelType w:val="hybridMultilevel"/>
    <w:tmpl w:val="6CE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C2E34"/>
    <w:multiLevelType w:val="hybridMultilevel"/>
    <w:tmpl w:val="5D3C4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A7FB2"/>
    <w:multiLevelType w:val="hybridMultilevel"/>
    <w:tmpl w:val="4FCA4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ED"/>
    <w:rsid w:val="000E289F"/>
    <w:rsid w:val="00122E5A"/>
    <w:rsid w:val="00285E44"/>
    <w:rsid w:val="0029360D"/>
    <w:rsid w:val="00371C04"/>
    <w:rsid w:val="00430010"/>
    <w:rsid w:val="004574B5"/>
    <w:rsid w:val="00464E46"/>
    <w:rsid w:val="004B3D87"/>
    <w:rsid w:val="005B284F"/>
    <w:rsid w:val="006664D0"/>
    <w:rsid w:val="00684674"/>
    <w:rsid w:val="006A0F45"/>
    <w:rsid w:val="006B5DBC"/>
    <w:rsid w:val="007F6BD5"/>
    <w:rsid w:val="008633CF"/>
    <w:rsid w:val="0091502E"/>
    <w:rsid w:val="009865DA"/>
    <w:rsid w:val="009E3F73"/>
    <w:rsid w:val="00B10185"/>
    <w:rsid w:val="00CA17AB"/>
    <w:rsid w:val="00D02963"/>
    <w:rsid w:val="00D04EED"/>
    <w:rsid w:val="00EA61B3"/>
    <w:rsid w:val="00EC5C19"/>
    <w:rsid w:val="00F02CC8"/>
    <w:rsid w:val="00F32EE7"/>
    <w:rsid w:val="00F5067F"/>
    <w:rsid w:val="00F64308"/>
    <w:rsid w:val="00F741C6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13B8"/>
  <w15:docId w15:val="{25C00AC6-B697-47A8-AA8C-2EC087B6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E7"/>
  </w:style>
  <w:style w:type="paragraph" w:styleId="2">
    <w:name w:val="heading 2"/>
    <w:basedOn w:val="a"/>
    <w:link w:val="20"/>
    <w:uiPriority w:val="1"/>
    <w:semiHidden/>
    <w:unhideWhenUsed/>
    <w:qFormat/>
    <w:rsid w:val="00D02963"/>
    <w:pPr>
      <w:widowControl w:val="0"/>
      <w:autoSpaceDE w:val="0"/>
      <w:autoSpaceDN w:val="0"/>
      <w:spacing w:before="91" w:after="0" w:line="240" w:lineRule="auto"/>
      <w:ind w:left="117"/>
      <w:outlineLvl w:val="1"/>
    </w:pPr>
    <w:rPr>
      <w:rFonts w:ascii="Tahoma" w:eastAsia="Tahoma" w:hAnsi="Tahoma" w:cs="Tahom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5067F"/>
    <w:rPr>
      <w:color w:val="0000FF" w:themeColor="hyperlink"/>
      <w:u w:val="single"/>
    </w:rPr>
  </w:style>
  <w:style w:type="paragraph" w:customStyle="1" w:styleId="text">
    <w:name w:val="text"/>
    <w:basedOn w:val="a"/>
    <w:uiPriority w:val="99"/>
    <w:rsid w:val="00371C04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Text0">
    <w:name w:val="Text"/>
    <w:uiPriority w:val="99"/>
    <w:rsid w:val="00371C04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5">
    <w:name w:val="List Paragraph"/>
    <w:basedOn w:val="a"/>
    <w:uiPriority w:val="1"/>
    <w:qFormat/>
    <w:rsid w:val="00B101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sid w:val="00D02963"/>
    <w:rPr>
      <w:rFonts w:ascii="Tahoma" w:eastAsia="Tahoma" w:hAnsi="Tahoma" w:cs="Tahoma"/>
      <w:lang w:eastAsia="en-US"/>
    </w:rPr>
  </w:style>
  <w:style w:type="paragraph" w:styleId="a6">
    <w:name w:val="Body Text"/>
    <w:basedOn w:val="a"/>
    <w:link w:val="a7"/>
    <w:uiPriority w:val="1"/>
    <w:semiHidden/>
    <w:unhideWhenUsed/>
    <w:qFormat/>
    <w:rsid w:val="00D02963"/>
    <w:pPr>
      <w:widowControl w:val="0"/>
      <w:autoSpaceDE w:val="0"/>
      <w:autoSpaceDN w:val="0"/>
      <w:spacing w:after="0" w:line="240" w:lineRule="auto"/>
      <w:ind w:left="117" w:right="11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D02963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3A1A-2F0F-4ABC-A4C1-D99FCDDD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4</cp:revision>
  <dcterms:created xsi:type="dcterms:W3CDTF">2023-08-31T11:20:00Z</dcterms:created>
  <dcterms:modified xsi:type="dcterms:W3CDTF">2023-10-02T11:34:00Z</dcterms:modified>
</cp:coreProperties>
</file>