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63"/>
        <w:tblW w:w="10943" w:type="dxa"/>
        <w:tblInd w:w="0" w:type="dxa"/>
        <w:tblCellMar>
          <w:left w:w="649" w:type="dxa"/>
          <w:right w:w="442" w:type="dxa"/>
        </w:tblCellMar>
        <w:tblLook w:val="04A0" w:firstRow="1" w:lastRow="0" w:firstColumn="1" w:lastColumn="0" w:noHBand="0" w:noVBand="1"/>
      </w:tblPr>
      <w:tblGrid>
        <w:gridCol w:w="10943"/>
      </w:tblGrid>
      <w:tr w:rsidR="00835679" w:rsidTr="00835679">
        <w:trPr>
          <w:trHeight w:val="15872"/>
        </w:trPr>
        <w:tc>
          <w:tcPr>
            <w:tcW w:w="10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35679" w:rsidRDefault="00835679" w:rsidP="00835679">
            <w:pPr>
              <w:spacing w:after="31" w:line="259" w:lineRule="auto"/>
              <w:ind w:left="0" w:right="4" w:firstLine="0"/>
              <w:jc w:val="center"/>
            </w:pPr>
          </w:p>
          <w:p w:rsidR="00835679" w:rsidRDefault="00835679" w:rsidP="00835679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АООП НОО</w:t>
            </w:r>
          </w:p>
          <w:p w:rsidR="00835679" w:rsidRDefault="00835679" w:rsidP="00835679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</w:t>
            </w:r>
            <w:proofErr w:type="gramStart"/>
            <w:r>
              <w:rPr>
                <w:sz w:val="28"/>
                <w:szCs w:val="28"/>
              </w:rPr>
              <w:t>обучающихся  с</w:t>
            </w:r>
            <w:proofErr w:type="gramEnd"/>
            <w:r>
              <w:rPr>
                <w:sz w:val="28"/>
                <w:szCs w:val="28"/>
              </w:rPr>
              <w:t xml:space="preserve"> УО 1 вариант</w:t>
            </w:r>
          </w:p>
          <w:p w:rsidR="00835679" w:rsidRPr="00FB6CCD" w:rsidRDefault="00835679" w:rsidP="00835679">
            <w:pPr>
              <w:tabs>
                <w:tab w:val="num" w:pos="0"/>
              </w:tabs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sz w:val="32"/>
                <w:szCs w:val="32"/>
              </w:rPr>
            </w:pPr>
            <w:r w:rsidRPr="002552BA">
              <w:rPr>
                <w:b/>
                <w:sz w:val="32"/>
                <w:szCs w:val="32"/>
              </w:rPr>
              <w:t>РАБОЧАЯ ПРОГРАММА</w:t>
            </w:r>
          </w:p>
          <w:p w:rsidR="00835679" w:rsidRPr="002552BA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ПО ТЕХНОЛОГИИ.РУЧНОЙ ТРУД.</w:t>
            </w:r>
          </w:p>
          <w:p w:rsidR="00835679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для обучающихся с умственной отсталостью</w:t>
            </w:r>
          </w:p>
          <w:p w:rsidR="00835679" w:rsidRDefault="00835679" w:rsidP="00835679">
            <w:pPr>
              <w:tabs>
                <w:tab w:val="num" w:pos="0"/>
              </w:tabs>
              <w:spacing w:after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835679" w:rsidRPr="00077B9F" w:rsidRDefault="00835679" w:rsidP="00835679">
            <w:pPr>
              <w:tabs>
                <w:tab w:val="num" w:pos="0"/>
              </w:tabs>
              <w:spacing w:after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3   </w:t>
            </w:r>
            <w:r w:rsidRPr="002552BA">
              <w:rPr>
                <w:b/>
                <w:bCs/>
                <w:color w:val="000000" w:themeColor="text1"/>
                <w:sz w:val="28"/>
                <w:szCs w:val="28"/>
              </w:rPr>
              <w:t>КЛАСС</w:t>
            </w:r>
            <w:r w:rsidRPr="002552B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35679" w:rsidRPr="00E55C84" w:rsidRDefault="00835679" w:rsidP="00835679">
            <w:pPr>
              <w:spacing w:after="0" w:line="480" w:lineRule="auto"/>
              <w:rPr>
                <w:b/>
                <w:szCs w:val="24"/>
              </w:rPr>
            </w:pPr>
          </w:p>
          <w:p w:rsidR="00835679" w:rsidRDefault="00835679" w:rsidP="00835679">
            <w:pPr>
              <w:spacing w:after="0"/>
              <w:rPr>
                <w:b/>
                <w:szCs w:val="24"/>
              </w:rPr>
            </w:pPr>
          </w:p>
          <w:p w:rsidR="00835679" w:rsidRDefault="00835679" w:rsidP="00835679">
            <w:pPr>
              <w:spacing w:after="0"/>
              <w:rPr>
                <w:b/>
                <w:szCs w:val="24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/>
              <w:jc w:val="right"/>
              <w:rPr>
                <w:sz w:val="26"/>
                <w:szCs w:val="26"/>
              </w:rPr>
            </w:pPr>
            <w:r w:rsidRPr="00B206D2">
              <w:rPr>
                <w:b/>
                <w:sz w:val="26"/>
                <w:szCs w:val="26"/>
              </w:rPr>
              <w:t>Составитель:</w:t>
            </w:r>
            <w:r>
              <w:rPr>
                <w:sz w:val="26"/>
                <w:szCs w:val="26"/>
              </w:rPr>
              <w:t xml:space="preserve"> Федорова В.В.</w:t>
            </w:r>
          </w:p>
          <w:p w:rsidR="00835679" w:rsidRDefault="00835679" w:rsidP="00835679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начальных классов </w:t>
            </w:r>
          </w:p>
          <w:p w:rsidR="00835679" w:rsidRDefault="00835679" w:rsidP="00835679">
            <w:pPr>
              <w:spacing w:after="0"/>
              <w:rPr>
                <w:sz w:val="26"/>
                <w:szCs w:val="26"/>
              </w:rPr>
            </w:pPr>
          </w:p>
          <w:p w:rsidR="00835679" w:rsidRDefault="00835679" w:rsidP="0083567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 </w:t>
            </w:r>
          </w:p>
          <w:p w:rsidR="00835679" w:rsidRDefault="00835679" w:rsidP="008356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 </w:t>
            </w:r>
          </w:p>
          <w:p w:rsidR="00835679" w:rsidRDefault="00835679" w:rsidP="0083567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 </w:t>
            </w:r>
          </w:p>
          <w:p w:rsidR="00835679" w:rsidRDefault="00835679" w:rsidP="00835679">
            <w:pPr>
              <w:spacing w:line="259" w:lineRule="auto"/>
              <w:ind w:left="1557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835679" w:rsidRDefault="00835679" w:rsidP="00835679">
            <w:pPr>
              <w:spacing w:after="0" w:line="259" w:lineRule="auto"/>
              <w:ind w:left="1557" w:right="0" w:firstLine="0"/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>
              <w:t xml:space="preserve"> </w:t>
            </w:r>
          </w:p>
          <w:p w:rsidR="00835679" w:rsidRDefault="00835679" w:rsidP="00835679">
            <w:pPr>
              <w:spacing w:after="0" w:line="259" w:lineRule="auto"/>
              <w:ind w:left="0" w:right="350" w:firstLine="0"/>
              <w:jc w:val="center"/>
            </w:pPr>
            <w: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</w:tbl>
    <w:p w:rsidR="005E4C18" w:rsidRDefault="005E4C18">
      <w:pPr>
        <w:spacing w:after="0" w:line="259" w:lineRule="auto"/>
        <w:ind w:left="-1133" w:right="10920" w:firstLine="0"/>
        <w:jc w:val="left"/>
      </w:pPr>
    </w:p>
    <w:p w:rsidR="005E4C18" w:rsidRDefault="00835679">
      <w:pPr>
        <w:pStyle w:val="1"/>
      </w:pPr>
      <w:r>
        <w:t xml:space="preserve">Пояснительная записка </w:t>
      </w:r>
    </w:p>
    <w:p w:rsidR="005E4C18" w:rsidRDefault="00835679">
      <w:pPr>
        <w:ind w:left="0" w:right="9" w:firstLine="708"/>
      </w:pPr>
      <w:r>
        <w:t xml:space="preserve">Рабочая программа учебного предмета «Ручной труд» для обучающихся 3 класса  составлена на основе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5E4C18" w:rsidRDefault="00835679">
      <w:pPr>
        <w:spacing w:after="28"/>
        <w:ind w:left="0" w:right="9" w:firstLine="708"/>
      </w:pPr>
      <w:r>
        <w:t xml:space="preserve">Нормативно-правовую базу разработки рабочей программы учебного предмета «Ручной труд» (3 класс) составляют: </w:t>
      </w:r>
    </w:p>
    <w:p w:rsidR="005E4C18" w:rsidRDefault="00835679">
      <w:pPr>
        <w:numPr>
          <w:ilvl w:val="0"/>
          <w:numId w:val="1"/>
        </w:numPr>
        <w:ind w:right="9" w:hanging="348"/>
      </w:pPr>
      <w:r>
        <w:t xml:space="preserve">Федеральный закон «Об образовании в Российской Федерации» N 273-ФЗ; </w:t>
      </w:r>
    </w:p>
    <w:p w:rsidR="005E4C18" w:rsidRDefault="00835679">
      <w:pPr>
        <w:numPr>
          <w:ilvl w:val="0"/>
          <w:numId w:val="1"/>
        </w:numPr>
        <w:spacing w:after="31"/>
        <w:ind w:right="9" w:hanging="348"/>
      </w:pP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  </w:t>
      </w:r>
    </w:p>
    <w:p w:rsidR="005E4C18" w:rsidRDefault="00835679">
      <w:pPr>
        <w:numPr>
          <w:ilvl w:val="0"/>
          <w:numId w:val="1"/>
        </w:numPr>
        <w:spacing w:after="29"/>
        <w:ind w:right="9" w:hanging="348"/>
      </w:pPr>
      <w: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E4C18" w:rsidRDefault="00835679">
      <w:pPr>
        <w:numPr>
          <w:ilvl w:val="0"/>
          <w:numId w:val="1"/>
        </w:numPr>
        <w:spacing w:after="29"/>
        <w:ind w:right="9" w:hanging="348"/>
      </w:pPr>
      <w:r>
        <w:t xml:space="preserve">Закон Калининградской области от 01.07.2013 № 241 «Об образовании в Калининградской области» (с изменениями на 28 сентября 2020 года); </w:t>
      </w:r>
    </w:p>
    <w:p w:rsidR="005E4C18" w:rsidRDefault="00835679">
      <w:pPr>
        <w:numPr>
          <w:ilvl w:val="0"/>
          <w:numId w:val="1"/>
        </w:numPr>
        <w:spacing w:after="31"/>
        <w:ind w:right="9" w:hanging="348"/>
      </w:pPr>
      <w:r>
        <w:t xml:space="preserve"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5E4C18" w:rsidRDefault="00835679">
      <w:pPr>
        <w:numPr>
          <w:ilvl w:val="0"/>
          <w:numId w:val="1"/>
        </w:numPr>
        <w:spacing w:after="31"/>
        <w:ind w:right="9" w:hanging="348"/>
      </w:pPr>
      <w: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включенная в реестр примерных основных общеобразовательных программ (протокол от 22.12.2015г № 4/15); </w:t>
      </w:r>
    </w:p>
    <w:p w:rsidR="006919C5" w:rsidRDefault="00835679" w:rsidP="006919C5">
      <w:pPr>
        <w:numPr>
          <w:ilvl w:val="0"/>
          <w:numId w:val="13"/>
        </w:numPr>
        <w:spacing w:line="268" w:lineRule="auto"/>
        <w:ind w:right="11" w:hanging="348"/>
      </w:pPr>
      <w:r>
        <w:t xml:space="preserve">Устав </w:t>
      </w:r>
      <w:r w:rsidR="006919C5">
        <w:t>МБОУ СОШ №2</w:t>
      </w:r>
    </w:p>
    <w:p w:rsidR="006919C5" w:rsidRDefault="00835679" w:rsidP="006919C5">
      <w:pPr>
        <w:numPr>
          <w:ilvl w:val="0"/>
          <w:numId w:val="13"/>
        </w:numPr>
        <w:spacing w:line="268" w:lineRule="auto"/>
        <w:ind w:right="11" w:hanging="348"/>
      </w:pPr>
      <w:r>
        <w:t>Адаптированная основная общеобразовательная программа образования обучающихся с легкой умственной отсталостью (интеллектуальными нарушениями), (Вариант 1</w:t>
      </w:r>
      <w:r w:rsidR="006919C5">
        <w:t>)</w:t>
      </w:r>
      <w:r w:rsidR="006919C5" w:rsidRPr="006919C5">
        <w:t xml:space="preserve"> </w:t>
      </w:r>
      <w:r w:rsidR="006919C5">
        <w:t>МБОУ СОШ №2</w:t>
      </w:r>
    </w:p>
    <w:p w:rsidR="005E4C18" w:rsidRDefault="00835679" w:rsidP="0005667C">
      <w:pPr>
        <w:numPr>
          <w:ilvl w:val="0"/>
          <w:numId w:val="1"/>
        </w:numPr>
        <w:ind w:right="9" w:hanging="348"/>
      </w:pPr>
      <w:bookmarkStart w:id="0" w:name="_GoBack"/>
      <w:bookmarkEnd w:id="0"/>
      <w:r w:rsidRPr="006919C5">
        <w:rPr>
          <w:b/>
        </w:rPr>
        <w:t xml:space="preserve">Цель: </w:t>
      </w:r>
      <w:r>
        <w:t xml:space="preserve">формирование у обучающихся интереса к разнообразным видам труда.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Задачи: </w:t>
      </w:r>
    </w:p>
    <w:p w:rsidR="005E4C18" w:rsidRDefault="00835679">
      <w:pPr>
        <w:numPr>
          <w:ilvl w:val="0"/>
          <w:numId w:val="1"/>
        </w:numPr>
        <w:ind w:right="9" w:hanging="348"/>
      </w:pPr>
      <w:r>
        <w:t xml:space="preserve">познакомить с элементарными знаниями по видам труда;  </w:t>
      </w:r>
    </w:p>
    <w:p w:rsidR="005E4C18" w:rsidRDefault="00835679">
      <w:pPr>
        <w:numPr>
          <w:ilvl w:val="0"/>
          <w:numId w:val="1"/>
        </w:numPr>
        <w:ind w:right="9" w:hanging="348"/>
      </w:pPr>
      <w:r>
        <w:t xml:space="preserve">формировать положительные качества личности; </w:t>
      </w:r>
    </w:p>
    <w:p w:rsidR="005E4C18" w:rsidRDefault="00835679">
      <w:pPr>
        <w:numPr>
          <w:ilvl w:val="0"/>
          <w:numId w:val="1"/>
        </w:numPr>
        <w:ind w:right="9" w:hanging="348"/>
      </w:pPr>
      <w:r>
        <w:t xml:space="preserve">обучить доступным приемам труда; </w:t>
      </w:r>
    </w:p>
    <w:p w:rsidR="005E4C18" w:rsidRDefault="00835679">
      <w:pPr>
        <w:numPr>
          <w:ilvl w:val="0"/>
          <w:numId w:val="1"/>
        </w:numPr>
        <w:ind w:right="9" w:hanging="348"/>
      </w:pPr>
      <w:r>
        <w:t xml:space="preserve">развивать самостоятельность в труде; </w:t>
      </w:r>
    </w:p>
    <w:p w:rsidR="005E4C18" w:rsidRDefault="00835679">
      <w:pPr>
        <w:numPr>
          <w:ilvl w:val="0"/>
          <w:numId w:val="1"/>
        </w:numPr>
        <w:ind w:right="9" w:hanging="348"/>
      </w:pPr>
      <w:r>
        <w:t xml:space="preserve">прививать интерес к труду; </w:t>
      </w:r>
    </w:p>
    <w:p w:rsidR="005E4C18" w:rsidRDefault="00835679">
      <w:pPr>
        <w:numPr>
          <w:ilvl w:val="0"/>
          <w:numId w:val="1"/>
        </w:numPr>
        <w:ind w:right="9" w:hanging="348"/>
      </w:pPr>
      <w:r>
        <w:t xml:space="preserve">формировать организационные умения в труде </w:t>
      </w:r>
    </w:p>
    <w:p w:rsidR="005E4C18" w:rsidRDefault="00835679">
      <w:pPr>
        <w:spacing w:after="75" w:line="259" w:lineRule="auto"/>
        <w:ind w:left="428" w:right="0" w:firstLine="0"/>
        <w:jc w:val="left"/>
      </w:pPr>
      <w:r>
        <w:rPr>
          <w:color w:val="04070C"/>
        </w:rPr>
        <w:t xml:space="preserve"> </w:t>
      </w:r>
    </w:p>
    <w:p w:rsidR="005E4C18" w:rsidRDefault="00835679">
      <w:pPr>
        <w:pStyle w:val="1"/>
        <w:ind w:left="10" w:right="17"/>
      </w:pPr>
      <w:r>
        <w:t xml:space="preserve">Общая характеристика учебного предмета «Ручной труд» </w:t>
      </w:r>
    </w:p>
    <w:p w:rsidR="005E4C18" w:rsidRDefault="00835679">
      <w:pPr>
        <w:spacing w:after="3" w:line="257" w:lineRule="auto"/>
        <w:ind w:left="-15" w:right="0" w:firstLine="708"/>
      </w:pPr>
      <w:r>
        <w:rPr>
          <w:color w:val="04070C"/>
        </w:rPr>
        <w:t>В педагогике придается особое значение ручному труду. В нем заложены неиссякаемые резервы развития личности ребенка. Он является благоприятным условием его обучения и воспитания. Формирования необходимых трудовых и художественных умений и навыков способствует социальной адаптации ребенка в современном обществе и окружающей его предметно-бытовой среде.</w:t>
      </w:r>
      <w:r>
        <w:rPr>
          <w:b/>
          <w:color w:val="04070C"/>
        </w:rPr>
        <w:t xml:space="preserve"> </w:t>
      </w:r>
    </w:p>
    <w:p w:rsidR="005E4C18" w:rsidRDefault="00835679">
      <w:pPr>
        <w:spacing w:after="3" w:line="257" w:lineRule="auto"/>
        <w:ind w:left="-15" w:right="0" w:firstLine="708"/>
      </w:pPr>
      <w:r>
        <w:rPr>
          <w:color w:val="04070C"/>
        </w:rPr>
        <w:lastRenderedPageBreak/>
        <w:t xml:space="preserve">Особую значимость ручной труд приобретает в обучении и воспитании детей с проблемами в интеллектуальном развитии.  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 </w:t>
      </w:r>
    </w:p>
    <w:p w:rsidR="005E4C18" w:rsidRDefault="00835679">
      <w:pPr>
        <w:ind w:left="0" w:right="9" w:firstLine="708"/>
      </w:pPr>
      <w:r>
        <w:t xml:space="preserve">Вся работа по предмету носит целенаправленный характер, способствует развитию самостоятельности учащихся при выполнении трудовых заданий, подготавливает учеников к общетехническому труду, который осуществляется на базе школьных мастерских. Уроки труда связаны с уроками чтения и развития речи, рисования, математики. </w:t>
      </w:r>
    </w:p>
    <w:p w:rsidR="005E4C18" w:rsidRDefault="00835679">
      <w:pPr>
        <w:spacing w:after="31"/>
        <w:ind w:left="355" w:right="9"/>
      </w:pPr>
      <w:r>
        <w:t xml:space="preserve">   При обучении ручному труду используются следующие принципы: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принцип коррекционной направленности в обучении;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принцип воспитывающей и развивающей направленности обучения;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принцип научности и доступности обучения;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принцип систематичности и последовательности в обучении;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принцип наглядности в обучении;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принцип индивидуального и дифференцированного подхода в обучении. </w:t>
      </w:r>
    </w:p>
    <w:p w:rsidR="005E4C18" w:rsidRDefault="00835679">
      <w:pPr>
        <w:spacing w:after="32"/>
        <w:ind w:left="355" w:right="9"/>
      </w:pPr>
      <w:r>
        <w:t xml:space="preserve">  Коррекционная работа выражается в формировании умений: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ориентироваться в задании (анализировать объект, условия работы); </w:t>
      </w:r>
    </w:p>
    <w:p w:rsidR="005E4C18" w:rsidRDefault="00835679">
      <w:pPr>
        <w:numPr>
          <w:ilvl w:val="0"/>
          <w:numId w:val="2"/>
        </w:numPr>
        <w:spacing w:after="33"/>
        <w:ind w:right="9" w:firstLine="428"/>
      </w:pPr>
      <w:r>
        <w:t xml:space="preserve">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контролировать свою работу (определять правильность действий и результатов, оценивать качество готовых изделий). </w:t>
      </w:r>
    </w:p>
    <w:p w:rsidR="005E4C18" w:rsidRDefault="00835679">
      <w:pPr>
        <w:spacing w:after="31"/>
        <w:ind w:left="355" w:right="9"/>
      </w:pPr>
      <w:r>
        <w:t xml:space="preserve">  Методы урока: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словесные – беседа, объяснение, речевой алгоритм выполнения действий;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наглядные – наблюдение, демонстрация, просмотр;   </w:t>
      </w:r>
    </w:p>
    <w:p w:rsidR="005E4C18" w:rsidRDefault="00835679">
      <w:pPr>
        <w:numPr>
          <w:ilvl w:val="0"/>
          <w:numId w:val="2"/>
        </w:numPr>
        <w:ind w:right="9" w:firstLine="428"/>
      </w:pPr>
      <w:r>
        <w:t xml:space="preserve">практические –  комбинирование, моделирование, лепка, аппликация, шитьё.  </w:t>
      </w:r>
    </w:p>
    <w:p w:rsidR="005E4C18" w:rsidRDefault="00835679">
      <w:pPr>
        <w:ind w:left="718" w:right="9"/>
      </w:pPr>
      <w:r>
        <w:t xml:space="preserve">Форма представления результатов: выставка работ обучающихся. </w:t>
      </w:r>
    </w:p>
    <w:p w:rsidR="005E4C18" w:rsidRDefault="00835679">
      <w:pPr>
        <w:spacing w:after="0" w:line="367" w:lineRule="auto"/>
        <w:ind w:left="-15" w:right="-7" w:firstLine="708"/>
        <w:jc w:val="left"/>
      </w:pPr>
      <w:r>
        <w:t xml:space="preserve">Особое внимание на уроках трудового обучения следует обратить на правила безопасности работы и гигиены труда при проведении практических работ. </w:t>
      </w:r>
      <w:r>
        <w:rPr>
          <w:b/>
          <w:sz w:val="28"/>
        </w:rPr>
        <w:t xml:space="preserve">Место учебного предмета «Ручной труд» в учебном плане: </w:t>
      </w:r>
    </w:p>
    <w:p w:rsidR="005E4C18" w:rsidRDefault="00835679">
      <w:pPr>
        <w:ind w:left="718" w:right="9"/>
      </w:pPr>
      <w:r>
        <w:t xml:space="preserve">Учебный предмет «Ручной труд» входит в предметную область «Технология». </w:t>
      </w:r>
    </w:p>
    <w:p w:rsidR="005E4C18" w:rsidRDefault="00835679">
      <w:pPr>
        <w:ind w:left="0" w:right="9" w:firstLine="708"/>
      </w:pPr>
      <w:r>
        <w:t>Реализация рабочей программы учебного предмета «Ручной труд» рассчитан</w:t>
      </w:r>
      <w:r w:rsidR="0040327A">
        <w:t>а на 34 часов (34 недели, 1 час</w:t>
      </w:r>
      <w:r>
        <w:t xml:space="preserve"> в неделю)  </w:t>
      </w:r>
    </w:p>
    <w:p w:rsidR="005E4C18" w:rsidRDefault="00835679">
      <w:pPr>
        <w:spacing w:after="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E4C18" w:rsidRDefault="00835679">
      <w:pPr>
        <w:pStyle w:val="1"/>
        <w:spacing w:after="27"/>
        <w:ind w:left="10" w:right="16"/>
      </w:pPr>
      <w:r>
        <w:t xml:space="preserve">Личностные и предметные результаты освоения учебного предмета </w:t>
      </w:r>
    </w:p>
    <w:p w:rsidR="005E4C18" w:rsidRDefault="00835679">
      <w:pPr>
        <w:pStyle w:val="2"/>
        <w:spacing w:after="33"/>
        <w:ind w:left="-15" w:right="2532" w:firstLine="3961"/>
        <w:jc w:val="left"/>
      </w:pPr>
      <w:r>
        <w:rPr>
          <w:sz w:val="28"/>
        </w:rPr>
        <w:t xml:space="preserve">«Ручной </w:t>
      </w:r>
      <w:proofErr w:type="gramStart"/>
      <w:r>
        <w:rPr>
          <w:sz w:val="28"/>
        </w:rPr>
        <w:t>труд»</w:t>
      </w:r>
      <w:r>
        <w:rPr>
          <w:b w:val="0"/>
          <w:sz w:val="28"/>
        </w:rPr>
        <w:t xml:space="preserve"> </w:t>
      </w:r>
      <w:r>
        <w:rPr>
          <w:b w:val="0"/>
        </w:rPr>
        <w:t xml:space="preserve"> </w:t>
      </w:r>
      <w:r>
        <w:rPr>
          <w:u w:val="single" w:color="000000"/>
        </w:rPr>
        <w:t>Личностные</w:t>
      </w:r>
      <w:proofErr w:type="gramEnd"/>
      <w:r>
        <w:rPr>
          <w:u w:val="single" w:color="000000"/>
        </w:rPr>
        <w:t xml:space="preserve"> результаты</w:t>
      </w:r>
      <w:r>
        <w:t xml:space="preserve"> </w:t>
      </w:r>
    </w:p>
    <w:p w:rsidR="005E4C18" w:rsidRDefault="00835679">
      <w:pPr>
        <w:numPr>
          <w:ilvl w:val="0"/>
          <w:numId w:val="3"/>
        </w:numPr>
        <w:spacing w:after="29"/>
        <w:ind w:right="9" w:hanging="348"/>
      </w:pPr>
      <w:r>
        <w:t xml:space="preserve">осознание себя как гражданина России; формирование чувства гордости за свою Родину; </w:t>
      </w:r>
    </w:p>
    <w:p w:rsidR="005E4C18" w:rsidRDefault="00835679">
      <w:pPr>
        <w:numPr>
          <w:ilvl w:val="0"/>
          <w:numId w:val="3"/>
        </w:numPr>
        <w:spacing w:after="29"/>
        <w:ind w:right="9" w:hanging="348"/>
      </w:pPr>
      <w:r>
        <w:t xml:space="preserve">формирование уважительного отношения к иному мнению, истории и культуре других народов; </w:t>
      </w:r>
    </w:p>
    <w:p w:rsidR="005E4C18" w:rsidRDefault="00835679">
      <w:pPr>
        <w:numPr>
          <w:ilvl w:val="0"/>
          <w:numId w:val="3"/>
        </w:numPr>
        <w:spacing w:after="28"/>
        <w:ind w:right="9" w:hanging="348"/>
      </w:pPr>
      <w: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5E4C18" w:rsidRDefault="00835679">
      <w:pPr>
        <w:numPr>
          <w:ilvl w:val="0"/>
          <w:numId w:val="3"/>
        </w:numPr>
        <w:spacing w:after="28"/>
        <w:ind w:right="9" w:hanging="348"/>
      </w:pPr>
      <w:r>
        <w:lastRenderedPageBreak/>
        <w:t xml:space="preserve">овладение начальными навыками адаптации в динамично изменяющемся и развивающемся мире; </w:t>
      </w:r>
    </w:p>
    <w:p w:rsidR="005E4C18" w:rsidRDefault="00835679">
      <w:pPr>
        <w:numPr>
          <w:ilvl w:val="0"/>
          <w:numId w:val="3"/>
        </w:numPr>
        <w:ind w:right="9" w:hanging="348"/>
      </w:pPr>
      <w:r>
        <w:t xml:space="preserve">овладение социально-бытовыми умениями, используемыми в повседневной жизни; </w:t>
      </w:r>
    </w:p>
    <w:p w:rsidR="005E4C18" w:rsidRDefault="00835679">
      <w:pPr>
        <w:numPr>
          <w:ilvl w:val="0"/>
          <w:numId w:val="3"/>
        </w:numPr>
        <w:spacing w:after="28"/>
        <w:ind w:right="9" w:hanging="348"/>
      </w:pPr>
      <w:r>
        <w:t xml:space="preserve">владение </w:t>
      </w:r>
      <w:r>
        <w:tab/>
        <w:t xml:space="preserve">навыками </w:t>
      </w:r>
      <w:r>
        <w:tab/>
        <w:t xml:space="preserve">коммуникации </w:t>
      </w:r>
      <w:r>
        <w:tab/>
        <w:t xml:space="preserve">и </w:t>
      </w:r>
      <w:r>
        <w:tab/>
        <w:t xml:space="preserve">принятыми </w:t>
      </w:r>
      <w:r>
        <w:tab/>
        <w:t xml:space="preserve">нормами </w:t>
      </w:r>
      <w:r>
        <w:tab/>
        <w:t xml:space="preserve">социального взаимодействия; </w:t>
      </w:r>
    </w:p>
    <w:p w:rsidR="005E4C18" w:rsidRDefault="00835679">
      <w:pPr>
        <w:numPr>
          <w:ilvl w:val="0"/>
          <w:numId w:val="3"/>
        </w:numPr>
        <w:spacing w:after="29"/>
        <w:ind w:right="9" w:hanging="348"/>
      </w:pPr>
      <w: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5E4C18" w:rsidRDefault="00835679">
      <w:pPr>
        <w:numPr>
          <w:ilvl w:val="0"/>
          <w:numId w:val="3"/>
        </w:numPr>
        <w:ind w:right="9" w:hanging="348"/>
      </w:pPr>
      <w:r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E4C18" w:rsidRDefault="00835679">
      <w:pPr>
        <w:numPr>
          <w:ilvl w:val="0"/>
          <w:numId w:val="3"/>
        </w:numPr>
        <w:spacing w:after="28"/>
        <w:ind w:right="9" w:hanging="348"/>
      </w:pPr>
      <w:r>
        <w:t xml:space="preserve">развитие навыков сотрудничества с взрослыми и сверстниками в разных социальных ситуациях; </w:t>
      </w:r>
    </w:p>
    <w:p w:rsidR="005E4C18" w:rsidRDefault="00835679">
      <w:pPr>
        <w:numPr>
          <w:ilvl w:val="0"/>
          <w:numId w:val="3"/>
        </w:numPr>
        <w:ind w:right="9" w:hanging="348"/>
      </w:pPr>
      <w:r>
        <w:t xml:space="preserve">формирование эстетических потребностей, ценностей и чувств; </w:t>
      </w:r>
    </w:p>
    <w:p w:rsidR="005E4C18" w:rsidRDefault="00835679">
      <w:pPr>
        <w:numPr>
          <w:ilvl w:val="0"/>
          <w:numId w:val="3"/>
        </w:numPr>
        <w:spacing w:after="29"/>
        <w:ind w:right="9" w:hanging="348"/>
      </w:pPr>
      <w:r>
        <w:t xml:space="preserve">развитие этических чувств, доброжелательности и эмоционально нравственной отзывчивости, понимания и сопереживания чувствам других людей; </w:t>
      </w:r>
    </w:p>
    <w:p w:rsidR="005E4C18" w:rsidRDefault="00835679">
      <w:pPr>
        <w:numPr>
          <w:ilvl w:val="0"/>
          <w:numId w:val="3"/>
        </w:numPr>
        <w:spacing w:after="32"/>
        <w:ind w:right="9" w:hanging="348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5E4C18" w:rsidRDefault="00835679">
      <w:pPr>
        <w:numPr>
          <w:ilvl w:val="0"/>
          <w:numId w:val="3"/>
        </w:numPr>
        <w:ind w:right="9" w:hanging="348"/>
      </w:pPr>
      <w:r>
        <w:t xml:space="preserve">формирование готовности к самостоятельной жизни. </w:t>
      </w:r>
    </w:p>
    <w:p w:rsidR="005E4C18" w:rsidRDefault="00835679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E4C18" w:rsidRDefault="00835679">
      <w:pPr>
        <w:pStyle w:val="2"/>
        <w:ind w:left="-5" w:right="2532"/>
        <w:jc w:val="left"/>
      </w:pPr>
      <w:r>
        <w:rPr>
          <w:u w:val="single" w:color="000000"/>
        </w:rPr>
        <w:t>Предметные результаты</w:t>
      </w:r>
      <w:r>
        <w:t xml:space="preserve"> </w:t>
      </w:r>
    </w:p>
    <w:p w:rsidR="005E4C18" w:rsidRDefault="00835679">
      <w:pPr>
        <w:spacing w:after="27"/>
        <w:ind w:left="0" w:right="9" w:firstLine="708"/>
      </w:pPr>
      <w:r>
        <w:t xml:space="preserve">Обучающиеся с особыми образовательными потребностями к концу учебного года должны освоить учебный предмет «Ручной труд» по </w:t>
      </w:r>
      <w:r>
        <w:rPr>
          <w:b/>
        </w:rPr>
        <w:t xml:space="preserve">минимальному уровню  </w:t>
      </w:r>
    </w:p>
    <w:p w:rsidR="005E4C18" w:rsidRDefault="00835679">
      <w:pPr>
        <w:numPr>
          <w:ilvl w:val="0"/>
          <w:numId w:val="4"/>
        </w:numPr>
        <w:ind w:right="9" w:firstLine="428"/>
      </w:pPr>
      <w:r>
        <w:t xml:space="preserve">знать правила организации рабочего места;  </w:t>
      </w:r>
    </w:p>
    <w:p w:rsidR="005E4C18" w:rsidRDefault="00835679">
      <w:pPr>
        <w:numPr>
          <w:ilvl w:val="0"/>
          <w:numId w:val="4"/>
        </w:numPr>
        <w:ind w:right="9" w:firstLine="428"/>
      </w:pPr>
      <w:r>
        <w:t xml:space="preserve">знать виды трудовых работ;   </w:t>
      </w:r>
    </w:p>
    <w:p w:rsidR="005E4C18" w:rsidRDefault="00835679">
      <w:pPr>
        <w:numPr>
          <w:ilvl w:val="0"/>
          <w:numId w:val="4"/>
        </w:numPr>
        <w:spacing w:after="28"/>
        <w:ind w:right="9" w:firstLine="428"/>
      </w:pPr>
      <w:r>
        <w:t xml:space="preserve">знать </w:t>
      </w:r>
      <w:proofErr w:type="gramStart"/>
      <w:r>
        <w:t>названия  материалов</w:t>
      </w:r>
      <w:proofErr w:type="gramEnd"/>
      <w:r>
        <w:t xml:space="preserve">, используемых на уроках ручного труда, правила их хранения, санитарно-гигиенические требования при работе с ними; </w:t>
      </w:r>
    </w:p>
    <w:p w:rsidR="005E4C18" w:rsidRDefault="00835679">
      <w:pPr>
        <w:numPr>
          <w:ilvl w:val="0"/>
          <w:numId w:val="4"/>
        </w:numPr>
        <w:spacing w:after="192" w:line="256" w:lineRule="auto"/>
        <w:ind w:right="9" w:firstLine="428"/>
      </w:pPr>
      <w:r>
        <w:t xml:space="preserve">знать правила техники безопасной работы с колющими и режущими </w:t>
      </w:r>
      <w:proofErr w:type="gramStart"/>
      <w:r>
        <w:t xml:space="preserve">инструментами;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уметь работать с инструментами с помощью учителя;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выполнять рабочие действия совместно с учителем</w:t>
      </w:r>
      <w:r>
        <w:rPr>
          <w:u w:val="single" w:color="000000"/>
        </w:rPr>
        <w:t>.</w:t>
      </w:r>
      <w:r>
        <w:t xml:space="preserve">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Достаточный уровень: </w:t>
      </w:r>
    </w:p>
    <w:p w:rsidR="005E4C18" w:rsidRDefault="00835679">
      <w:pPr>
        <w:numPr>
          <w:ilvl w:val="0"/>
          <w:numId w:val="4"/>
        </w:numPr>
        <w:spacing w:after="30"/>
        <w:ind w:right="9" w:firstLine="428"/>
      </w:pPr>
      <w:r>
        <w:t xml:space="preserve">анализировать образец, указывая количество и форму деталей, а также особенности их соединения; </w:t>
      </w:r>
    </w:p>
    <w:p w:rsidR="005E4C18" w:rsidRDefault="00835679">
      <w:pPr>
        <w:numPr>
          <w:ilvl w:val="0"/>
          <w:numId w:val="4"/>
        </w:numPr>
        <w:spacing w:after="29"/>
        <w:ind w:right="9" w:firstLine="428"/>
      </w:pPr>
      <w:r>
        <w:t xml:space="preserve">планировать предстоящую работу с опорой на образец изделия, исходные детали и предметную инструкционную карту; </w:t>
      </w:r>
    </w:p>
    <w:p w:rsidR="005E4C18" w:rsidRDefault="00835679">
      <w:pPr>
        <w:numPr>
          <w:ilvl w:val="0"/>
          <w:numId w:val="4"/>
        </w:numPr>
        <w:spacing w:after="31"/>
        <w:ind w:right="9" w:firstLine="428"/>
      </w:pPr>
      <w:r>
        <w:t xml:space="preserve">составлять эскиз и пользоваться им при самостоятельной работе; сравнивать качество выполненной работы с опорой на образец и грамотно выражать результаты сравнения в устном высказывании; </w:t>
      </w:r>
    </w:p>
    <w:p w:rsidR="005E4C18" w:rsidRDefault="00835679">
      <w:pPr>
        <w:numPr>
          <w:ilvl w:val="0"/>
          <w:numId w:val="4"/>
        </w:numPr>
        <w:ind w:right="9" w:firstLine="428"/>
      </w:pPr>
      <w:r>
        <w:t xml:space="preserve">определять форму заготовки по объемному образцу несложной конструкции;  </w:t>
      </w:r>
    </w:p>
    <w:p w:rsidR="005E4C18" w:rsidRDefault="00835679">
      <w:pPr>
        <w:numPr>
          <w:ilvl w:val="0"/>
          <w:numId w:val="4"/>
        </w:numPr>
        <w:ind w:right="9" w:firstLine="428"/>
      </w:pPr>
      <w:r>
        <w:t xml:space="preserve">осуществлять поэтапный и итоговый контроль качества в сравнении с образцом; </w:t>
      </w:r>
    </w:p>
    <w:p w:rsidR="005E4C18" w:rsidRDefault="00835679">
      <w:pPr>
        <w:numPr>
          <w:ilvl w:val="0"/>
          <w:numId w:val="4"/>
        </w:numPr>
        <w:spacing w:after="27"/>
        <w:ind w:right="9" w:firstLine="428"/>
      </w:pPr>
      <w:r>
        <w:t xml:space="preserve">готовить отчет о выполненной работе, включив в него название изделия и материалов, из которых оно выполнено; его назначение и т. д.; </w:t>
      </w:r>
    </w:p>
    <w:p w:rsidR="005E4C18" w:rsidRDefault="00835679">
      <w:pPr>
        <w:numPr>
          <w:ilvl w:val="0"/>
          <w:numId w:val="4"/>
        </w:numPr>
        <w:spacing w:after="301"/>
        <w:ind w:right="9" w:firstLine="428"/>
      </w:pPr>
      <w:r>
        <w:t xml:space="preserve">описывать последовательность операций по изготовлению изделия;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оценивать степень сложности работы. </w:t>
      </w:r>
    </w:p>
    <w:p w:rsidR="005E4C18" w:rsidRDefault="00835679">
      <w:pPr>
        <w:pStyle w:val="1"/>
        <w:spacing w:after="174"/>
        <w:ind w:left="10" w:right="7"/>
      </w:pPr>
      <w:r>
        <w:lastRenderedPageBreak/>
        <w:t xml:space="preserve">Содержание учебного предмета «Ручной труд» </w:t>
      </w:r>
    </w:p>
    <w:p w:rsidR="005E4C18" w:rsidRDefault="00835679">
      <w:pPr>
        <w:spacing w:after="218"/>
        <w:ind w:left="0" w:right="9" w:firstLine="708"/>
      </w:pPr>
      <w:r>
        <w:t xml:space="preserve">Содержание программы предусматривает степень нарастания сложности познавательного материала, от получения знаний, до применения их в повседневной жизни. </w:t>
      </w:r>
    </w:p>
    <w:p w:rsidR="005E4C18" w:rsidRDefault="00835679">
      <w:pPr>
        <w:pStyle w:val="2"/>
        <w:ind w:right="32"/>
      </w:pPr>
      <w:r>
        <w:t xml:space="preserve">Работа с природным материалом и пластилином </w:t>
      </w:r>
    </w:p>
    <w:p w:rsidR="005E4C18" w:rsidRDefault="00835679">
      <w:pPr>
        <w:ind w:left="0" w:right="9" w:firstLine="708"/>
      </w:pPr>
      <w:r>
        <w:t xml:space="preserve"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материал ручного труда. Организация рабочего места при выполнении лепных работ. Как правильно обращаться с пластилином. Инструменты для работы с пластилином. Лепка из глины и пластилина разными способами: </w:t>
      </w:r>
      <w:r>
        <w:rPr>
          <w:i/>
        </w:rPr>
        <w:t>конструктивным</w:t>
      </w:r>
      <w:r>
        <w:t xml:space="preserve">, </w:t>
      </w:r>
      <w:r>
        <w:rPr>
          <w:i/>
        </w:rPr>
        <w:t>пластическим, комбинированным</w:t>
      </w:r>
      <w:r>
        <w:t>. Приемы работы: «разминание», «</w:t>
      </w:r>
      <w:proofErr w:type="spellStart"/>
      <w:r>
        <w:t>отщипывание</w:t>
      </w:r>
      <w:proofErr w:type="spellEnd"/>
      <w: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>
        <w:t>пришипывание</w:t>
      </w:r>
      <w:proofErr w:type="spellEnd"/>
      <w:r>
        <w:t>», «</w:t>
      </w:r>
      <w:proofErr w:type="spellStart"/>
      <w:r>
        <w:t>примазывание</w:t>
      </w:r>
      <w:proofErr w:type="spellEnd"/>
      <w:r>
        <w:t xml:space="preserve"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 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</w:t>
      </w:r>
    </w:p>
    <w:p w:rsidR="005E4C18" w:rsidRDefault="00835679">
      <w:pPr>
        <w:ind w:right="9"/>
      </w:pPr>
      <w:r>
        <w:t xml:space="preserve">Изготовление игрушек из скорлупы ореха (аппликация, объемные изделия).   </w:t>
      </w:r>
    </w:p>
    <w:p w:rsidR="005E4C18" w:rsidRDefault="00835679">
      <w:pPr>
        <w:spacing w:after="0" w:line="259" w:lineRule="auto"/>
        <w:ind w:left="15" w:right="86"/>
        <w:jc w:val="center"/>
      </w:pPr>
      <w:r>
        <w:rPr>
          <w:b/>
        </w:rPr>
        <w:t xml:space="preserve">Цель: </w:t>
      </w:r>
      <w:r>
        <w:t xml:space="preserve">формирование умения работать с пластилином и природным материалом.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>Планируемые результаты</w:t>
      </w:r>
      <w:r>
        <w:t xml:space="preserve">: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>Предметные:</w:t>
      </w:r>
      <w:r>
        <w:t xml:space="preserve">  </w:t>
      </w:r>
    </w:p>
    <w:p w:rsidR="005E4C18" w:rsidRDefault="00835679">
      <w:pPr>
        <w:numPr>
          <w:ilvl w:val="0"/>
          <w:numId w:val="5"/>
        </w:numPr>
        <w:spacing w:after="28"/>
        <w:ind w:right="9" w:firstLine="428"/>
      </w:pPr>
      <w:r>
        <w:t xml:space="preserve">уметь правильно работать с пластилином и природным материалом, уметь использовать природный материал в работе с пластилином;  </w:t>
      </w:r>
    </w:p>
    <w:p w:rsidR="005E4C18" w:rsidRDefault="00835679">
      <w:pPr>
        <w:numPr>
          <w:ilvl w:val="0"/>
          <w:numId w:val="5"/>
        </w:numPr>
        <w:ind w:right="9" w:firstLine="428"/>
      </w:pPr>
      <w:r>
        <w:t xml:space="preserve">знать назначение инструментов и уметь ими пользоваться.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>Познавательные:</w:t>
      </w:r>
      <w:r>
        <w:t xml:space="preserve">  </w:t>
      </w:r>
    </w:p>
    <w:p w:rsidR="005E4C18" w:rsidRDefault="00835679">
      <w:pPr>
        <w:numPr>
          <w:ilvl w:val="0"/>
          <w:numId w:val="5"/>
        </w:numPr>
        <w:ind w:right="9" w:firstLine="428"/>
      </w:pPr>
      <w:r>
        <w:t xml:space="preserve">выделять существенные, общие и отличительные свойства предметов.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</w:t>
      </w:r>
    </w:p>
    <w:p w:rsidR="005E4C18" w:rsidRDefault="00835679">
      <w:pPr>
        <w:numPr>
          <w:ilvl w:val="0"/>
          <w:numId w:val="5"/>
        </w:numPr>
        <w:ind w:right="9" w:firstLine="428"/>
      </w:pPr>
      <w:r>
        <w:t xml:space="preserve">уметь слушать собеседника и отвечать полным ответом на поставленные вопросы;  </w:t>
      </w:r>
    </w:p>
    <w:p w:rsidR="005E4C18" w:rsidRDefault="00835679">
      <w:pPr>
        <w:numPr>
          <w:ilvl w:val="0"/>
          <w:numId w:val="5"/>
        </w:numPr>
        <w:ind w:right="9" w:firstLine="428"/>
      </w:pPr>
      <w:r>
        <w:t xml:space="preserve">вступать в контакт и работать в коллективе; </w:t>
      </w:r>
    </w:p>
    <w:p w:rsidR="005E4C18" w:rsidRDefault="00835679">
      <w:pPr>
        <w:numPr>
          <w:ilvl w:val="0"/>
          <w:numId w:val="5"/>
        </w:numPr>
        <w:ind w:right="9" w:firstLine="428"/>
      </w:pPr>
      <w:r>
        <w:t xml:space="preserve">обращаться за помощью и принимать помощь; </w:t>
      </w:r>
    </w:p>
    <w:p w:rsidR="005E4C18" w:rsidRDefault="00835679">
      <w:pPr>
        <w:numPr>
          <w:ilvl w:val="0"/>
          <w:numId w:val="5"/>
        </w:numPr>
        <w:spacing w:after="0" w:line="259" w:lineRule="auto"/>
        <w:ind w:right="9" w:firstLine="428"/>
      </w:pPr>
      <w:r>
        <w:t xml:space="preserve">слушать и понимать инструкцию к учебному заданию в разных видах деятельности. </w:t>
      </w:r>
    </w:p>
    <w:p w:rsidR="005E4C18" w:rsidRDefault="00835679">
      <w:pPr>
        <w:ind w:left="428" w:right="1438" w:hanging="428"/>
      </w:pPr>
      <w:proofErr w:type="gramStart"/>
      <w:r>
        <w:rPr>
          <w:b/>
        </w:rPr>
        <w:t>Регулятивные:</w:t>
      </w:r>
      <w:r>
        <w:t xml:space="preserve">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работать с учебными принадлежностями и организовывать рабочее место. </w:t>
      </w:r>
    </w:p>
    <w:p w:rsidR="005E4C18" w:rsidRDefault="00835679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E4C18" w:rsidRDefault="00835679">
      <w:pPr>
        <w:pStyle w:val="2"/>
        <w:ind w:right="35"/>
      </w:pPr>
      <w:r>
        <w:t>Работа с бумагой и картоном</w:t>
      </w:r>
      <w:r>
        <w:rPr>
          <w:b w:val="0"/>
        </w:rPr>
        <w:t xml:space="preserve"> </w:t>
      </w:r>
    </w:p>
    <w:p w:rsidR="005E4C18" w:rsidRDefault="00835679">
      <w:pPr>
        <w:ind w:left="0" w:right="9" w:firstLine="708"/>
      </w:pPr>
      <w:r>
        <w:t xml:space="preserve"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 и картона. Цвет, форма бумаги и картона (треугольник, квадрат, прямоугольник). Инструменты и </w:t>
      </w:r>
      <w:r>
        <w:lastRenderedPageBreak/>
        <w:t>материалы для работы с бумагой и картоном. Организация рабочего места при работе с бумагой и картоном. Виды работы с бумагой и картоном.  Разметка бумаги</w:t>
      </w:r>
      <w:r>
        <w:rPr>
          <w:b/>
          <w:i/>
        </w:rPr>
        <w:t xml:space="preserve">. </w:t>
      </w:r>
      <w:r>
        <w:t xml:space="preserve">Экономная разметка бумаги. Приемы разметки: разметка с помощью шаблона. Понятие «шаблон». Правила работы с шаблоном. Порядок обводки шаблона геометрических фигур. Вырезание ножницами из бумаги.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Обрывание бумаги. Разрывание бумаги по линии сгиба. Отрывание мелких кусочков от листа бумаги (бумажная мозаика). Обрывание по контуру (аппликация).  </w:t>
      </w:r>
    </w:p>
    <w:p w:rsidR="005E4C18" w:rsidRDefault="00835679">
      <w:pPr>
        <w:ind w:left="0" w:right="9" w:firstLine="708"/>
      </w:pPr>
      <w:r>
        <w:rPr>
          <w:b/>
        </w:rPr>
        <w:t xml:space="preserve">Цель: </w:t>
      </w:r>
      <w:r>
        <w:t>формирование умения работать с бумагой и картоном, ножницами, клеем, шаблоном.</w:t>
      </w:r>
      <w:r>
        <w:rPr>
          <w:b/>
        </w:rPr>
        <w:t xml:space="preserve">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Планируемые результаты: </w:t>
      </w:r>
    </w:p>
    <w:p w:rsidR="005E4C18" w:rsidRDefault="00835679">
      <w:pPr>
        <w:spacing w:after="38" w:line="259" w:lineRule="auto"/>
        <w:ind w:left="-5" w:right="0"/>
        <w:jc w:val="left"/>
      </w:pPr>
      <w:r>
        <w:rPr>
          <w:b/>
          <w:color w:val="04070C"/>
        </w:rPr>
        <w:t xml:space="preserve">Предметные:  </w:t>
      </w:r>
    </w:p>
    <w:p w:rsidR="005E4C18" w:rsidRDefault="00835679">
      <w:pPr>
        <w:numPr>
          <w:ilvl w:val="0"/>
          <w:numId w:val="6"/>
        </w:numPr>
        <w:spacing w:after="3" w:line="257" w:lineRule="auto"/>
        <w:ind w:right="0" w:firstLine="418"/>
      </w:pPr>
      <w:r>
        <w:rPr>
          <w:color w:val="04070C"/>
        </w:rPr>
        <w:t>знать</w:t>
      </w:r>
      <w:r>
        <w:rPr>
          <w:b/>
          <w:color w:val="04070C"/>
        </w:rPr>
        <w:t xml:space="preserve"> </w:t>
      </w:r>
      <w:r>
        <w:rPr>
          <w:color w:val="04070C"/>
        </w:rPr>
        <w:t xml:space="preserve">правила безопасной работы режущими и колющими инструментами, соблюдать санитарно-гигиенические требования при выполнении трудовых работ;  </w:t>
      </w:r>
    </w:p>
    <w:p w:rsidR="005E4C18" w:rsidRDefault="00835679">
      <w:pPr>
        <w:numPr>
          <w:ilvl w:val="0"/>
          <w:numId w:val="6"/>
        </w:numPr>
        <w:spacing w:after="43" w:line="257" w:lineRule="auto"/>
        <w:ind w:right="0" w:firstLine="418"/>
      </w:pPr>
      <w:r>
        <w:rPr>
          <w:color w:val="04070C"/>
        </w:rPr>
        <w:t xml:space="preserve">определять вид, цвет, форму бумаги, уметь пользоваться при работе с бумагой шаблоном, уметь вырезать простые геометрические формы, уметь пользоваться приёмами сгибания, </w:t>
      </w:r>
      <w:proofErr w:type="spellStart"/>
      <w:r>
        <w:rPr>
          <w:color w:val="04070C"/>
        </w:rPr>
        <w:t>сминания</w:t>
      </w:r>
      <w:proofErr w:type="spellEnd"/>
      <w:r>
        <w:rPr>
          <w:color w:val="04070C"/>
        </w:rPr>
        <w:t xml:space="preserve"> и скатывания бумаги </w:t>
      </w:r>
      <w:r>
        <w:rPr>
          <w:b/>
          <w:color w:val="04070C"/>
        </w:rPr>
        <w:t>Познавательные</w:t>
      </w:r>
      <w:r>
        <w:rPr>
          <w:color w:val="04070C"/>
        </w:rPr>
        <w:t xml:space="preserve">:  </w:t>
      </w:r>
    </w:p>
    <w:p w:rsidR="005E4C18" w:rsidRDefault="00835679">
      <w:pPr>
        <w:numPr>
          <w:ilvl w:val="0"/>
          <w:numId w:val="6"/>
        </w:numPr>
        <w:spacing w:after="36" w:line="257" w:lineRule="auto"/>
        <w:ind w:right="0" w:firstLine="418"/>
      </w:pPr>
      <w:r>
        <w:rPr>
          <w:color w:val="04070C"/>
        </w:rPr>
        <w:t xml:space="preserve">выделять существенные, общие и отличительные свойства предметов </w:t>
      </w:r>
      <w:r>
        <w:rPr>
          <w:b/>
        </w:rPr>
        <w:t xml:space="preserve">Коммуникативные: </w:t>
      </w:r>
    </w:p>
    <w:p w:rsidR="005E4C18" w:rsidRDefault="00835679">
      <w:pPr>
        <w:numPr>
          <w:ilvl w:val="0"/>
          <w:numId w:val="6"/>
        </w:numPr>
        <w:ind w:right="0" w:firstLine="418"/>
      </w:pPr>
      <w:r>
        <w:t xml:space="preserve">уметь слушать собеседника и отвечать полным ответом на поставленные вопросы;  </w:t>
      </w:r>
    </w:p>
    <w:p w:rsidR="005E4C18" w:rsidRDefault="00835679">
      <w:pPr>
        <w:numPr>
          <w:ilvl w:val="0"/>
          <w:numId w:val="6"/>
        </w:numPr>
        <w:ind w:right="0" w:firstLine="418"/>
      </w:pPr>
      <w:r>
        <w:t xml:space="preserve">вступать в контакт и работать в коллективе; </w:t>
      </w:r>
    </w:p>
    <w:p w:rsidR="005E4C18" w:rsidRDefault="00835679">
      <w:pPr>
        <w:numPr>
          <w:ilvl w:val="0"/>
          <w:numId w:val="6"/>
        </w:numPr>
        <w:ind w:right="0" w:firstLine="418"/>
      </w:pPr>
      <w:r>
        <w:t xml:space="preserve">обращаться за помощью и принимать помощь; </w:t>
      </w:r>
    </w:p>
    <w:p w:rsidR="005E4C18" w:rsidRDefault="00835679">
      <w:pPr>
        <w:numPr>
          <w:ilvl w:val="0"/>
          <w:numId w:val="6"/>
        </w:numPr>
        <w:ind w:right="0" w:firstLine="418"/>
      </w:pPr>
      <w:r>
        <w:t xml:space="preserve">слушать и понимать инструкцию к учебному заданию в разных видах деятельности. </w:t>
      </w:r>
    </w:p>
    <w:p w:rsidR="005E4C18" w:rsidRDefault="00835679">
      <w:pPr>
        <w:spacing w:after="38" w:line="259" w:lineRule="auto"/>
        <w:ind w:left="-5" w:right="0"/>
        <w:jc w:val="left"/>
      </w:pPr>
      <w:r>
        <w:rPr>
          <w:b/>
          <w:color w:val="04070C"/>
        </w:rPr>
        <w:t xml:space="preserve">Регулятивные: </w:t>
      </w:r>
    </w:p>
    <w:p w:rsidR="005E4C18" w:rsidRDefault="00835679">
      <w:pPr>
        <w:numPr>
          <w:ilvl w:val="0"/>
          <w:numId w:val="6"/>
        </w:numPr>
        <w:spacing w:after="3" w:line="257" w:lineRule="auto"/>
        <w:ind w:right="0" w:firstLine="418"/>
      </w:pPr>
      <w:r>
        <w:rPr>
          <w:color w:val="04070C"/>
        </w:rPr>
        <w:t xml:space="preserve">уметь пользоваться учебной мебелью и принадлежностями; </w:t>
      </w:r>
    </w:p>
    <w:p w:rsidR="005E4C18" w:rsidRDefault="00835679">
      <w:pPr>
        <w:numPr>
          <w:ilvl w:val="0"/>
          <w:numId w:val="6"/>
        </w:numPr>
        <w:spacing w:after="3" w:line="257" w:lineRule="auto"/>
        <w:ind w:right="0" w:firstLine="418"/>
      </w:pPr>
      <w:r>
        <w:rPr>
          <w:color w:val="04070C"/>
        </w:rPr>
        <w:t xml:space="preserve">уметь следовать предложенному плану и работать в общем темпе. </w:t>
      </w:r>
    </w:p>
    <w:p w:rsidR="005E4C18" w:rsidRDefault="00835679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E4C18" w:rsidRDefault="00835679">
      <w:pPr>
        <w:pStyle w:val="2"/>
        <w:ind w:right="41"/>
      </w:pPr>
      <w:r>
        <w:t>Работа с текстильными материалами</w:t>
      </w:r>
      <w:r>
        <w:rPr>
          <w:b w:val="0"/>
        </w:rPr>
        <w:t xml:space="preserve"> </w:t>
      </w:r>
    </w:p>
    <w:p w:rsidR="005E4C18" w:rsidRDefault="00835679">
      <w:pPr>
        <w:spacing w:after="23" w:line="259" w:lineRule="auto"/>
        <w:ind w:left="0" w:right="35" w:firstLine="0"/>
        <w:jc w:val="right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 xml:space="preserve">нитках </w:t>
      </w:r>
      <w:r>
        <w:t xml:space="preserve">(откуда берутся нитки). Применение ниток. </w:t>
      </w:r>
    </w:p>
    <w:p w:rsidR="005E4C18" w:rsidRDefault="00835679">
      <w:pPr>
        <w:ind w:right="9"/>
      </w:pPr>
      <w:r>
        <w:t xml:space="preserve">Свойства ниток. Цвет ниток. Как работать с нитками. </w:t>
      </w:r>
    </w:p>
    <w:p w:rsidR="005E4C18" w:rsidRDefault="00835679">
      <w:pPr>
        <w:ind w:left="0" w:right="9" w:firstLine="708"/>
      </w:pPr>
      <w:r>
        <w:rPr>
          <w:b/>
        </w:rPr>
        <w:t>Цель</w:t>
      </w:r>
      <w:r>
        <w:t>: формирование элементарных сведений о</w:t>
      </w:r>
      <w:r>
        <w:rPr>
          <w:i/>
        </w:rPr>
        <w:t xml:space="preserve"> </w:t>
      </w:r>
      <w:r>
        <w:t xml:space="preserve">нитках, их предназначении </w:t>
      </w:r>
      <w:proofErr w:type="gramStart"/>
      <w:r>
        <w:t>и  применении</w:t>
      </w:r>
      <w:proofErr w:type="gramEnd"/>
      <w:r>
        <w:t xml:space="preserve">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Планируемые результаты: 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5E4C18" w:rsidRDefault="00835679">
      <w:pPr>
        <w:numPr>
          <w:ilvl w:val="0"/>
          <w:numId w:val="7"/>
        </w:numPr>
        <w:ind w:right="9" w:hanging="348"/>
      </w:pPr>
      <w:r>
        <w:t xml:space="preserve">знать характерные свойства ниток, их предназначение, применение.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>Познавательные</w:t>
      </w:r>
      <w:r>
        <w:t xml:space="preserve">:   </w:t>
      </w:r>
    </w:p>
    <w:p w:rsidR="005E4C18" w:rsidRDefault="00835679">
      <w:pPr>
        <w:numPr>
          <w:ilvl w:val="0"/>
          <w:numId w:val="7"/>
        </w:numPr>
        <w:ind w:right="9" w:hanging="348"/>
      </w:pPr>
      <w:r>
        <w:t>выделять существенные, общие и отличительные свойства</w:t>
      </w:r>
      <w:r>
        <w:rPr>
          <w:b/>
        </w:rPr>
        <w:t xml:space="preserve"> </w:t>
      </w:r>
      <w:r>
        <w:t xml:space="preserve">предметов </w:t>
      </w:r>
      <w:r>
        <w:rPr>
          <w:b/>
        </w:rPr>
        <w:t xml:space="preserve">Коммуникативные: </w:t>
      </w:r>
    </w:p>
    <w:p w:rsidR="005E4C18" w:rsidRDefault="00835679">
      <w:pPr>
        <w:numPr>
          <w:ilvl w:val="0"/>
          <w:numId w:val="7"/>
        </w:numPr>
        <w:ind w:right="9" w:hanging="348"/>
      </w:pPr>
      <w:r>
        <w:t xml:space="preserve">уметь слушать собеседника и отвечать полным ответом на поставленные </w:t>
      </w:r>
      <w:proofErr w:type="gramStart"/>
      <w:r>
        <w:t xml:space="preserve">вопросы;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вступать в контакт и работать в коллективе; </w:t>
      </w:r>
    </w:p>
    <w:p w:rsidR="005E4C18" w:rsidRDefault="00835679">
      <w:pPr>
        <w:numPr>
          <w:ilvl w:val="0"/>
          <w:numId w:val="7"/>
        </w:numPr>
        <w:ind w:right="9" w:hanging="348"/>
      </w:pPr>
      <w:r>
        <w:t xml:space="preserve">обращаться за помощью и принимать помощь; </w:t>
      </w:r>
    </w:p>
    <w:p w:rsidR="005E4C18" w:rsidRDefault="00835679">
      <w:pPr>
        <w:numPr>
          <w:ilvl w:val="0"/>
          <w:numId w:val="7"/>
        </w:numPr>
        <w:ind w:right="9" w:hanging="348"/>
      </w:pPr>
      <w:r>
        <w:lastRenderedPageBreak/>
        <w:t xml:space="preserve">слушать и понимать инструкцию к учебному заданию в разных видах деятельности.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Регулятивные: </w:t>
      </w:r>
    </w:p>
    <w:p w:rsidR="005E4C18" w:rsidRDefault="00835679">
      <w:pPr>
        <w:numPr>
          <w:ilvl w:val="0"/>
          <w:numId w:val="7"/>
        </w:numPr>
        <w:ind w:right="9" w:hanging="348"/>
      </w:pPr>
      <w:r>
        <w:t xml:space="preserve">уметь пользоваться учебной мебелью и принадлежностями;  </w:t>
      </w:r>
    </w:p>
    <w:p w:rsidR="005E4C18" w:rsidRDefault="00835679">
      <w:pPr>
        <w:numPr>
          <w:ilvl w:val="0"/>
          <w:numId w:val="7"/>
        </w:numPr>
        <w:ind w:right="9" w:hanging="348"/>
      </w:pPr>
      <w:r>
        <w:t xml:space="preserve">уметь следовать предложенному плану и работать в общем темпе.                                        </w:t>
      </w:r>
    </w:p>
    <w:p w:rsidR="005E4C18" w:rsidRDefault="00835679">
      <w:pPr>
        <w:spacing w:after="30" w:line="259" w:lineRule="auto"/>
        <w:ind w:left="428" w:right="0" w:firstLine="0"/>
        <w:jc w:val="left"/>
      </w:pPr>
      <w:r>
        <w:t xml:space="preserve"> </w:t>
      </w:r>
    </w:p>
    <w:p w:rsidR="005E4C18" w:rsidRDefault="00835679">
      <w:pPr>
        <w:pStyle w:val="2"/>
        <w:ind w:right="9"/>
      </w:pPr>
      <w:r>
        <w:t xml:space="preserve">Работа с древесиной </w:t>
      </w:r>
    </w:p>
    <w:p w:rsidR="005E4C18" w:rsidRDefault="00835679">
      <w:pPr>
        <w:ind w:left="0" w:right="9" w:firstLine="708"/>
      </w:pPr>
      <w:r>
        <w:t xml:space="preserve">Элементарные сведения о назначении и применении древесины. Знакомство со свойствами древесины. Способы обработки древесины ручными инструментами. Экскурсия в столярную мастерскую. </w:t>
      </w:r>
    </w:p>
    <w:p w:rsidR="005E4C18" w:rsidRDefault="00835679">
      <w:pPr>
        <w:ind w:left="0" w:right="9" w:firstLine="708"/>
      </w:pPr>
      <w:r>
        <w:rPr>
          <w:b/>
        </w:rPr>
        <w:t xml:space="preserve">Цель: </w:t>
      </w:r>
      <w:r>
        <w:t>формирование элементарных сведений о древесине, назначении и применении древесины, её свойствах, способах обработки древесины ручными инструментами.</w:t>
      </w:r>
      <w:r>
        <w:rPr>
          <w:b/>
        </w:rPr>
        <w:t xml:space="preserve">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Планируемые результаты: 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5E4C18" w:rsidRDefault="00835679">
      <w:pPr>
        <w:numPr>
          <w:ilvl w:val="0"/>
          <w:numId w:val="8"/>
        </w:numPr>
        <w:ind w:right="9" w:hanging="348"/>
      </w:pPr>
      <w:r>
        <w:t xml:space="preserve">иметь представления о свойствах древесины, ее применение, о способах обработки ручными инструментами.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>Познавательные</w:t>
      </w:r>
      <w:r>
        <w:t xml:space="preserve">:   </w:t>
      </w:r>
    </w:p>
    <w:p w:rsidR="005E4C18" w:rsidRDefault="00835679">
      <w:pPr>
        <w:numPr>
          <w:ilvl w:val="0"/>
          <w:numId w:val="8"/>
        </w:numPr>
        <w:ind w:right="9" w:hanging="348"/>
      </w:pPr>
      <w:r>
        <w:t>выделять существенные, общие и отличительные свойства</w:t>
      </w:r>
      <w:r>
        <w:rPr>
          <w:b/>
        </w:rPr>
        <w:t xml:space="preserve"> </w:t>
      </w:r>
      <w:r>
        <w:t xml:space="preserve">древесины.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</w:t>
      </w:r>
    </w:p>
    <w:p w:rsidR="005E4C18" w:rsidRDefault="00835679">
      <w:pPr>
        <w:numPr>
          <w:ilvl w:val="0"/>
          <w:numId w:val="8"/>
        </w:numPr>
        <w:ind w:right="9" w:hanging="348"/>
      </w:pPr>
      <w:r>
        <w:t xml:space="preserve">уметь слушать собеседника и отвечать полным ответом на поставленные </w:t>
      </w:r>
      <w:proofErr w:type="gramStart"/>
      <w:r>
        <w:t xml:space="preserve">вопросы;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вступать в контакт и работать в коллективе; </w:t>
      </w:r>
    </w:p>
    <w:p w:rsidR="005E4C18" w:rsidRDefault="00835679">
      <w:pPr>
        <w:numPr>
          <w:ilvl w:val="0"/>
          <w:numId w:val="8"/>
        </w:numPr>
        <w:ind w:right="9" w:hanging="348"/>
      </w:pPr>
      <w:r>
        <w:t xml:space="preserve">обращаться за помощью и принимать помощь; </w:t>
      </w:r>
    </w:p>
    <w:p w:rsidR="005E4C18" w:rsidRDefault="00835679">
      <w:pPr>
        <w:numPr>
          <w:ilvl w:val="0"/>
          <w:numId w:val="8"/>
        </w:numPr>
        <w:ind w:right="9" w:hanging="348"/>
      </w:pPr>
      <w:r>
        <w:t xml:space="preserve">слушать и понимать инструкцию к учебному заданию в разных видах деятельности. </w:t>
      </w:r>
      <w:r>
        <w:rPr>
          <w:b/>
        </w:rPr>
        <w:t>Регулятивные:</w:t>
      </w:r>
      <w:r>
        <w:t xml:space="preserve">  </w:t>
      </w:r>
    </w:p>
    <w:p w:rsidR="005E4C18" w:rsidRDefault="00835679">
      <w:pPr>
        <w:numPr>
          <w:ilvl w:val="0"/>
          <w:numId w:val="8"/>
        </w:numPr>
        <w:ind w:right="9" w:hanging="348"/>
      </w:pPr>
      <w:r>
        <w:t xml:space="preserve">уметь пользоваться учебной мебелью и </w:t>
      </w:r>
      <w:proofErr w:type="gramStart"/>
      <w:r>
        <w:t xml:space="preserve">принадлежностями;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уметь следовать предложенному плану и работать в общем темпе. </w:t>
      </w:r>
    </w:p>
    <w:p w:rsidR="005E4C18" w:rsidRDefault="00835679">
      <w:pPr>
        <w:spacing w:after="30" w:line="259" w:lineRule="auto"/>
        <w:ind w:left="428" w:right="0" w:firstLine="0"/>
        <w:jc w:val="left"/>
      </w:pPr>
      <w:r>
        <w:t xml:space="preserve"> </w:t>
      </w:r>
    </w:p>
    <w:p w:rsidR="005E4C18" w:rsidRDefault="00835679">
      <w:pPr>
        <w:pStyle w:val="2"/>
        <w:ind w:right="17"/>
      </w:pPr>
      <w:r>
        <w:t xml:space="preserve">Работа с проволокой </w:t>
      </w:r>
    </w:p>
    <w:p w:rsidR="005E4C18" w:rsidRDefault="00835679">
      <w:pPr>
        <w:ind w:left="0" w:right="9" w:firstLine="708"/>
      </w:pPr>
      <w:r>
        <w:t xml:space="preserve">Элементарные представления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Назначение и применение проволоки. </w:t>
      </w:r>
    </w:p>
    <w:p w:rsidR="005E4C18" w:rsidRDefault="00835679">
      <w:pPr>
        <w:ind w:left="0" w:right="9" w:firstLine="708"/>
      </w:pPr>
      <w:r>
        <w:rPr>
          <w:b/>
        </w:rPr>
        <w:t xml:space="preserve">Цель: </w:t>
      </w:r>
      <w:r>
        <w:t>формирование элементарных представлений о видах проволоки, её свойствах, назначении и применении.</w:t>
      </w:r>
      <w:r>
        <w:rPr>
          <w:b/>
        </w:rPr>
        <w:t xml:space="preserve">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Планируемые результаты: 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Предметные:  </w:t>
      </w:r>
    </w:p>
    <w:p w:rsidR="005E4C18" w:rsidRDefault="00835679">
      <w:pPr>
        <w:numPr>
          <w:ilvl w:val="0"/>
          <w:numId w:val="9"/>
        </w:numPr>
        <w:ind w:right="9" w:hanging="348"/>
      </w:pPr>
      <w:r>
        <w:t xml:space="preserve">иметь представления о видах проволоки, ее назначении </w:t>
      </w:r>
      <w:proofErr w:type="gramStart"/>
      <w:r>
        <w:t>и  применении</w:t>
      </w:r>
      <w:proofErr w:type="gramEnd"/>
      <w:r>
        <w:t xml:space="preserve">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>Познавательные</w:t>
      </w:r>
      <w:r>
        <w:t xml:space="preserve">:   </w:t>
      </w:r>
    </w:p>
    <w:p w:rsidR="005E4C18" w:rsidRDefault="00835679">
      <w:pPr>
        <w:numPr>
          <w:ilvl w:val="0"/>
          <w:numId w:val="9"/>
        </w:numPr>
        <w:ind w:right="9" w:hanging="348"/>
      </w:pPr>
      <w:r>
        <w:t>выделять существенные, общие и отличительные свойства</w:t>
      </w:r>
      <w:r>
        <w:rPr>
          <w:b/>
        </w:rPr>
        <w:t xml:space="preserve"> </w:t>
      </w:r>
      <w:r>
        <w:t xml:space="preserve">проволоки.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 xml:space="preserve">Коммуникативные: </w:t>
      </w:r>
    </w:p>
    <w:p w:rsidR="005E4C18" w:rsidRDefault="00835679">
      <w:pPr>
        <w:numPr>
          <w:ilvl w:val="0"/>
          <w:numId w:val="9"/>
        </w:numPr>
        <w:ind w:right="9" w:hanging="348"/>
      </w:pPr>
      <w:r>
        <w:t xml:space="preserve">уметь слушать собеседника и отвечать полным ответом на поставленные вопросы;  </w:t>
      </w:r>
    </w:p>
    <w:p w:rsidR="005E4C18" w:rsidRDefault="00835679">
      <w:pPr>
        <w:numPr>
          <w:ilvl w:val="0"/>
          <w:numId w:val="9"/>
        </w:numPr>
        <w:ind w:right="9" w:hanging="348"/>
      </w:pPr>
      <w:r>
        <w:t xml:space="preserve">вступать в контакт и работать в коллективе; </w:t>
      </w:r>
    </w:p>
    <w:p w:rsidR="005E4C18" w:rsidRDefault="00835679">
      <w:pPr>
        <w:numPr>
          <w:ilvl w:val="0"/>
          <w:numId w:val="9"/>
        </w:numPr>
        <w:ind w:right="9" w:hanging="348"/>
      </w:pPr>
      <w:r>
        <w:t xml:space="preserve">обращаться за помощью и принимать помощь; </w:t>
      </w:r>
    </w:p>
    <w:p w:rsidR="005E4C18" w:rsidRDefault="00835679">
      <w:pPr>
        <w:numPr>
          <w:ilvl w:val="0"/>
          <w:numId w:val="9"/>
        </w:numPr>
        <w:spacing w:after="0" w:line="259" w:lineRule="auto"/>
        <w:ind w:right="9" w:hanging="348"/>
      </w:pPr>
      <w:r>
        <w:t xml:space="preserve">слушать и понимать инструкцию к учебному заданию в разных видах деятельности. </w:t>
      </w:r>
    </w:p>
    <w:p w:rsidR="005E4C18" w:rsidRDefault="00835679">
      <w:pPr>
        <w:spacing w:after="39" w:line="259" w:lineRule="auto"/>
        <w:ind w:left="-5" w:right="0"/>
        <w:jc w:val="left"/>
      </w:pPr>
      <w:r>
        <w:rPr>
          <w:b/>
        </w:rPr>
        <w:t>Регулятивные:</w:t>
      </w:r>
      <w:r>
        <w:t xml:space="preserve">  </w:t>
      </w:r>
    </w:p>
    <w:p w:rsidR="005E4C18" w:rsidRDefault="00835679">
      <w:pPr>
        <w:numPr>
          <w:ilvl w:val="0"/>
          <w:numId w:val="9"/>
        </w:numPr>
        <w:ind w:right="9" w:hanging="348"/>
      </w:pPr>
      <w:r>
        <w:t xml:space="preserve">уметь пользоваться учебной мебелью и </w:t>
      </w:r>
      <w:proofErr w:type="gramStart"/>
      <w:r>
        <w:t xml:space="preserve">принадлежностями;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уметь следовать предложенному плану и работать в общем темпе. </w:t>
      </w:r>
    </w:p>
    <w:p w:rsidR="005E4C18" w:rsidRDefault="005E4C18" w:rsidP="0040327A">
      <w:pPr>
        <w:spacing w:after="0" w:line="259" w:lineRule="auto"/>
        <w:ind w:left="0" w:right="0" w:firstLine="0"/>
        <w:jc w:val="left"/>
        <w:sectPr w:rsidR="005E4C18">
          <w:footerReference w:type="even" r:id="rId8"/>
          <w:footerReference w:type="default" r:id="rId9"/>
          <w:footerReference w:type="first" r:id="rId10"/>
          <w:pgSz w:w="11908" w:h="16836"/>
          <w:pgMar w:top="484" w:right="988" w:bottom="481" w:left="1133" w:header="720" w:footer="720" w:gutter="0"/>
          <w:cols w:space="720"/>
          <w:titlePg/>
        </w:sectPr>
      </w:pPr>
    </w:p>
    <w:p w:rsidR="005E4C18" w:rsidRDefault="00835679">
      <w:pPr>
        <w:pStyle w:val="1"/>
        <w:ind w:left="729" w:firstLine="0"/>
        <w:jc w:val="left"/>
      </w:pPr>
      <w:r>
        <w:lastRenderedPageBreak/>
        <w:t xml:space="preserve">Тематическое планирование с определением основных видов учебной деятельности обучающихся </w:t>
      </w:r>
    </w:p>
    <w:p w:rsidR="005E4C18" w:rsidRDefault="00835679">
      <w:pPr>
        <w:spacing w:after="0" w:line="259" w:lineRule="auto"/>
        <w:ind w:left="70" w:right="0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4319" w:type="dxa"/>
        <w:tblInd w:w="-308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6"/>
        <w:gridCol w:w="2258"/>
        <w:gridCol w:w="850"/>
        <w:gridCol w:w="10335"/>
      </w:tblGrid>
      <w:tr w:rsidR="005E4C18" w:rsidTr="0040327A">
        <w:trPr>
          <w:trHeight w:val="841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Раздел. </w:t>
            </w:r>
            <w:r>
              <w:rPr>
                <w:b/>
              </w:rPr>
              <w:tab/>
              <w:t xml:space="preserve">Тема урока.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>Кол-</w:t>
            </w:r>
          </w:p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во часов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Определение основных видов учебной деятельности обучающихся </w:t>
            </w:r>
          </w:p>
        </w:tc>
      </w:tr>
      <w:tr w:rsidR="005E4C18" w:rsidTr="0040327A">
        <w:trPr>
          <w:trHeight w:val="16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Что ты знаешь о бумаге?(Виды, свойства, операции с бумагой) 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82" w:firstLine="0"/>
            </w:pPr>
            <w:r>
              <w:t xml:space="preserve">Проверка знаний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 Совершенствование умения дифференцировать и объединять в группы материалы, инструменты и приспособления. Проверка </w:t>
            </w:r>
            <w:proofErr w:type="gramStart"/>
            <w:r>
              <w:t>организационных навыков</w:t>
            </w:r>
            <w:proofErr w:type="gramEnd"/>
            <w:r>
              <w:t xml:space="preserve"> обучающихся (подготовка и содержание в порядке рабочего места; правила поведения на уроках труда; работа с учебником и рабочей тетрадью). </w:t>
            </w:r>
          </w:p>
        </w:tc>
      </w:tr>
      <w:tr w:rsidR="005E4C18" w:rsidTr="0040327A">
        <w:trPr>
          <w:trHeight w:val="166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Что ты знаешь о бумаге?(Виды, свойства, операции с бумагой) 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83" w:firstLine="0"/>
            </w:pPr>
            <w:r>
              <w:t xml:space="preserve">Проверка знаний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 Совершенствование умения дифференцировать и объединять в группы материалы, инструменты и приспособления. Проверка </w:t>
            </w:r>
            <w:proofErr w:type="gramStart"/>
            <w:r>
              <w:t>организационных навыков</w:t>
            </w:r>
            <w:proofErr w:type="gramEnd"/>
            <w:r>
              <w:t xml:space="preserve"> обучающихся (подготовка и содержание в порядке рабочего места; правила поведения на уроках труда; работа с учебником и рабочей тетрадью). </w:t>
            </w:r>
          </w:p>
        </w:tc>
      </w:tr>
      <w:tr w:rsidR="005E4C18" w:rsidTr="0040327A">
        <w:trPr>
          <w:trHeight w:val="16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t>Танграм</w:t>
            </w:r>
            <w:proofErr w:type="spellEnd"/>
            <w:r>
              <w:t xml:space="preserve">. Кошечка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6" w:firstLine="0"/>
            </w:pPr>
            <w:r>
              <w:t xml:space="preserve">Проверка знаний о бумаге (материалы, инструменты и приспособления; изделия; виды бумаги; размер и форма бумаги; технологические операции с бумагой; виды работы с бумагой). Совершенствование умения дифференцировать и объединять в группы материалы, инструменты и приспособления. Проверка </w:t>
            </w:r>
            <w:proofErr w:type="gramStart"/>
            <w:r>
              <w:t>организационных навыков</w:t>
            </w:r>
            <w:proofErr w:type="gramEnd"/>
            <w:r>
              <w:t xml:space="preserve"> обучающихся (подготовка и содержание в порядке рабочего места; правила поведения на уроках труда; работа с учебником и рабочей тетрадью). </w:t>
            </w:r>
          </w:p>
        </w:tc>
      </w:tr>
      <w:tr w:rsidR="005E4C18" w:rsidTr="0040327A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Входной контроль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работа. </w:t>
            </w:r>
          </w:p>
        </w:tc>
      </w:tr>
    </w:tbl>
    <w:p w:rsidR="005E4C18" w:rsidRDefault="005E4C18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319" w:type="dxa"/>
        <w:tblInd w:w="-308" w:type="dxa"/>
        <w:tblCellMar>
          <w:top w:w="10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880"/>
        <w:gridCol w:w="2261"/>
        <w:gridCol w:w="841"/>
        <w:gridCol w:w="10337"/>
      </w:tblGrid>
      <w:tr w:rsidR="005E4C18" w:rsidTr="0040327A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успеваемости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 w:rsidTr="0040327A">
        <w:trPr>
          <w:trHeight w:val="1112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t>Танграм</w:t>
            </w:r>
            <w:proofErr w:type="spellEnd"/>
            <w:r>
              <w:t xml:space="preserve">. Мишка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2" w:firstLine="0"/>
            </w:pPr>
            <w:r>
              <w:t xml:space="preserve">Повторение видов работы с бумагой (вырезание, конструирование). Закрепление знаний о подготовке рабочего места к работе с бумагой. Формирование умения устанавливать общую форму, особенности конструкции изделия. Развитие логического мышления и внимания в ходе конструирования геометрических комбинаций на фигуре. </w:t>
            </w:r>
          </w:p>
        </w:tc>
      </w:tr>
      <w:tr w:rsidR="005E4C18" w:rsidTr="0040327A">
        <w:trPr>
          <w:trHeight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proofErr w:type="spellStart"/>
            <w:r>
              <w:t>Танграм</w:t>
            </w:r>
            <w:proofErr w:type="spellEnd"/>
            <w:r>
              <w:t xml:space="preserve">  «Алфавит»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7" w:firstLine="0"/>
            </w:pPr>
            <w:r>
              <w:t xml:space="preserve">Повторение видов работы с бумагой (вырезание, конструирование). Закрепление знаний о подготовке рабочего места к работе с бумагой. Формирование умения устанавливать общую форму, особенности конструкции изделия. Развитие логического мышления и внимания в ходе конструирования геометрических комбинаций на фигуре. </w:t>
            </w:r>
          </w:p>
        </w:tc>
      </w:tr>
      <w:tr w:rsidR="005E4C18" w:rsidTr="0040327A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Обрывная аппликация «Осенняя веточка»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9" w:firstLine="0"/>
            </w:pPr>
            <w:r>
              <w:t>Повторение видов работы с бумагой (</w:t>
            </w:r>
            <w:proofErr w:type="spellStart"/>
            <w:r>
              <w:t>обрываание</w:t>
            </w:r>
            <w:proofErr w:type="spellEnd"/>
            <w:r>
              <w:t xml:space="preserve">, наклеивание). Закрепление знаний о подготовке рабочего места к работе с бумагой. Формирование умения устанавливать общую форму. Развитие логического мышления и внимания в ходе наклеивание комбинаций на фигуре. </w:t>
            </w:r>
          </w:p>
        </w:tc>
      </w:tr>
      <w:tr w:rsidR="005E4C18" w:rsidTr="0040327A">
        <w:trPr>
          <w:trHeight w:val="16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«Закладка с геометрическим орнаментом».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47" w:line="238" w:lineRule="auto"/>
              <w:ind w:left="0" w:right="56" w:firstLine="0"/>
            </w:pPr>
            <w:r>
              <w:t xml:space="preserve">Расширение представлений об изделиях декоративно – прикладного искусства (коврах). Закрепление понятия «геометрический орнамент» и знаний о пространственном размещении его элементов (в прямоугольнике и квадрате). Совершенствование умений анализировать объект, выделяя его признаки, свойства и детали. Развитие умения работать в соответствии с намеченным планом. Развитие пространственной ориентировки при составлении геометрического орнамента. </w:t>
            </w:r>
          </w:p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внимания, наблюдательности, аккуратности при выполнении действий. </w:t>
            </w:r>
          </w:p>
        </w:tc>
      </w:tr>
    </w:tbl>
    <w:p w:rsidR="005E4C18" w:rsidRDefault="005E4C18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319" w:type="dxa"/>
        <w:tblInd w:w="-308" w:type="dxa"/>
        <w:tblCellMar>
          <w:top w:w="1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77"/>
        <w:gridCol w:w="2485"/>
        <w:gridCol w:w="828"/>
        <w:gridCol w:w="10129"/>
      </w:tblGrid>
      <w:tr w:rsidR="005E4C18" w:rsidTr="0040327A">
        <w:trPr>
          <w:trHeight w:val="288"/>
        </w:trPr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Развитие внимания, наблюдательности, аккуратности при выполнении действий. </w:t>
            </w:r>
          </w:p>
        </w:tc>
      </w:tr>
      <w:tr w:rsidR="005E4C18" w:rsidTr="0040327A">
        <w:trPr>
          <w:trHeight w:val="836"/>
        </w:trPr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Обрывная аппликация «Море и маяк»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7" w:firstLine="0"/>
            </w:pPr>
            <w:r>
              <w:t>Повторение видов работы с бумагой (</w:t>
            </w:r>
            <w:proofErr w:type="spellStart"/>
            <w:r>
              <w:t>обрываание</w:t>
            </w:r>
            <w:proofErr w:type="spellEnd"/>
            <w:r>
              <w:t xml:space="preserve">, наклеивание). Закрепление знаний о подготовке рабочего места к работе с бумагой. Формирование умения устанавливать общую форму. Развитие логического мышления и внимания в ходе наклеивание комбинаций на фигуре. </w:t>
            </w:r>
          </w:p>
        </w:tc>
      </w:tr>
      <w:tr w:rsidR="005E4C18" w:rsidTr="0040327A">
        <w:trPr>
          <w:trHeight w:val="840"/>
        </w:trPr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Текущий контроль успеваемости за 1триместр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работа. </w:t>
            </w:r>
          </w:p>
        </w:tc>
      </w:tr>
      <w:tr w:rsidR="005E4C18" w:rsidTr="0040327A">
        <w:trPr>
          <w:trHeight w:val="837"/>
        </w:trPr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из пластилина.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7" w:firstLine="0"/>
            </w:pPr>
            <w:r>
              <w:t xml:space="preserve">Закрепление приёмов работы с пластилином. Организация рабочего места. Анализ образца и выделение главных признаков. Практическая работа. Размазывание пластилина. Развитие внимания, наблюдательности, аккуратности при выполнении действий. </w:t>
            </w:r>
          </w:p>
        </w:tc>
      </w:tr>
      <w:tr w:rsidR="005E4C18" w:rsidTr="0040327A">
        <w:trPr>
          <w:trHeight w:val="564"/>
        </w:trPr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из пластилина.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приёмов работы с пластилином. Организация рабочего места. Самостоятельная работа обучающихся. Презентация своей работы. </w:t>
            </w:r>
          </w:p>
        </w:tc>
      </w:tr>
      <w:tr w:rsidR="005E4C18" w:rsidTr="0040327A">
        <w:trPr>
          <w:trHeight w:val="1112"/>
        </w:trPr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Стрекоза из пластилина, крылаток клена.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4" w:firstLine="0"/>
            </w:pPr>
            <w:r>
              <w:t xml:space="preserve">Ознакомление с приемами работы с природным материалом.  Развитие умения работать в соответствии с намеченным планом. Развитие пространственной ориентировки при составлении геометрического орнамента. Развитие внимания, наблюдательности, аккуратности при выполнении действий.  </w:t>
            </w:r>
          </w:p>
        </w:tc>
      </w:tr>
      <w:tr w:rsidR="005E4C18" w:rsidTr="0040327A">
        <w:trPr>
          <w:trHeight w:val="1113"/>
        </w:trPr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25" w:firstLine="0"/>
              <w:jc w:val="left"/>
            </w:pPr>
            <w:r>
              <w:t xml:space="preserve">Изготовление панно из круп  </w:t>
            </w:r>
          </w:p>
        </w:tc>
        <w:tc>
          <w:tcPr>
            <w:tcW w:w="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3" w:firstLine="0"/>
            </w:pPr>
            <w:r>
              <w:t xml:space="preserve">Ознакомление с приемами работы с природным материалом.  Развитие умения работать в соответствии с намеченным планом. Развитие пространственной ориентировки при составлении геометрического орнамента. Развитие внимания, наблюдательности, аккуратности при выполнении действий.  </w:t>
            </w:r>
          </w:p>
        </w:tc>
      </w:tr>
    </w:tbl>
    <w:p w:rsidR="005E4C18" w:rsidRDefault="005E4C18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319" w:type="dxa"/>
        <w:tblInd w:w="-308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6"/>
        <w:gridCol w:w="2262"/>
        <w:gridCol w:w="842"/>
        <w:gridCol w:w="10339"/>
      </w:tblGrid>
      <w:tr w:rsidR="005E4C18" w:rsidTr="0040327A">
        <w:trPr>
          <w:trHeight w:val="166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«Снеговик»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9" w:firstLine="0"/>
            </w:pPr>
            <w:r>
              <w:t xml:space="preserve">Закрепление приёмов работы с пластилином, природным материалом, проволокой. Организация рабочего места. Анализ образца и выделение главных признаков. Работа по алгоритму: разминание, </w:t>
            </w:r>
            <w:proofErr w:type="spellStart"/>
            <w:r>
              <w:t>отщипывание</w:t>
            </w:r>
            <w:proofErr w:type="spellEnd"/>
            <w:r>
              <w:t xml:space="preserve">, скатывание, раскатывание, сплющивание. Работа по плану. Практическая работа. Изготовление шариков разного размера из пластилина. Работа с природным материалом и проволокой. Развитие внимания, наблюдательности, аккуратности при выполнении действий.  </w:t>
            </w:r>
          </w:p>
        </w:tc>
      </w:tr>
      <w:tr w:rsidR="005E4C18" w:rsidTr="0040327A">
        <w:trPr>
          <w:trHeight w:val="5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Что ты знаешь о ткани?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</w:pPr>
            <w:r>
              <w:t xml:space="preserve">Проверка знаний о ткани (материалы, инструменты и приспособления; изделия; виды ткани; свойства ткани; цвет),  </w:t>
            </w:r>
          </w:p>
        </w:tc>
      </w:tr>
      <w:tr w:rsidR="005E4C18" w:rsidTr="0040327A">
        <w:trPr>
          <w:trHeight w:val="83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Экскурсия в швейную мастерскую. 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6" w:firstLine="0"/>
            </w:pPr>
            <w:r>
              <w:t xml:space="preserve">Ознакомление с условиями работы в швейной мастерской. Сообщение сведений о профессиях швеи (портнихи), наладчика швейного оборудования, портного по ремонту одежды, утюжильщика и др. </w:t>
            </w:r>
          </w:p>
        </w:tc>
      </w:tr>
      <w:tr w:rsidR="005E4C18" w:rsidTr="0040327A">
        <w:trPr>
          <w:trHeight w:val="1117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482" w:firstLine="0"/>
            </w:pPr>
            <w:r>
              <w:t>Контурная аппликация из ниток.  «Ёлочка новогодняя»</w:t>
            </w:r>
            <w:r>
              <w:rPr>
                <w:b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23" w:line="259" w:lineRule="auto"/>
              <w:ind w:left="0" w:right="0" w:firstLine="0"/>
            </w:pPr>
            <w:r>
              <w:t xml:space="preserve">Организация рабочего места. Беседа о подготовке к новогоднему празднику.  Анализ образца. </w:t>
            </w:r>
          </w:p>
          <w:p w:rsidR="005E4C18" w:rsidRDefault="00835679">
            <w:pPr>
              <w:spacing w:after="0" w:line="259" w:lineRule="auto"/>
              <w:ind w:left="0" w:right="0" w:firstLine="0"/>
            </w:pPr>
            <w:r>
              <w:t xml:space="preserve">Составление плана работы с опорой на предметно-операционный план. Самостоятельная работа. Наклеивание нити по контуру.  </w:t>
            </w:r>
          </w:p>
        </w:tc>
      </w:tr>
      <w:tr w:rsidR="005E4C18" w:rsidTr="0040327A">
        <w:trPr>
          <w:trHeight w:val="84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Контурная аппликация из ниток. Бабочка.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8" w:firstLine="0"/>
            </w:pPr>
            <w:r>
              <w:t xml:space="preserve">Организация рабочего места. Правила безопасной работы. Анализ образца. Составление плана работы с опорой на предметно-операционный план. Самостоятельная работа.  Наклеивание нити по контуру.  </w:t>
            </w:r>
          </w:p>
        </w:tc>
      </w:tr>
      <w:tr w:rsidR="005E4C18" w:rsidTr="0040327A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из ниток. Радуга.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</w:pPr>
            <w:r>
              <w:t xml:space="preserve">Организация рабочего места. Правила безопасной работы. Анализ образца. Составление плана работы с опорой на предметно-операционный план. Практическая работа. Резание, наклеивание. </w:t>
            </w:r>
          </w:p>
        </w:tc>
      </w:tr>
      <w:tr w:rsidR="005E4C18" w:rsidTr="0040327A">
        <w:trPr>
          <w:trHeight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Проволока. </w:t>
            </w:r>
          </w:p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Свойства. Приемы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</w:pPr>
            <w:r>
              <w:t xml:space="preserve">Беседа о назначении и применении проволоки. Элементарные представления о видах проволоки (медная, алюминиевая, стальная). Свойства проволоки: сгибается, ломается, отрезается кусачками; </w:t>
            </w:r>
          </w:p>
        </w:tc>
      </w:tr>
    </w:tbl>
    <w:p w:rsidR="005E4C18" w:rsidRDefault="005E4C18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319" w:type="dxa"/>
        <w:tblInd w:w="-308" w:type="dxa"/>
        <w:tblCellMar>
          <w:top w:w="10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121"/>
        <w:gridCol w:w="2258"/>
        <w:gridCol w:w="824"/>
        <w:gridCol w:w="10116"/>
      </w:tblGrid>
      <w:tr w:rsidR="005E4C18" w:rsidTr="0040327A">
        <w:trPr>
          <w:trHeight w:val="564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работы.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</w:pPr>
            <w:r>
              <w:t xml:space="preserve">тонкая и толстая, мягкая и жесткая (упругая). Правила безопасной работы. Организация рабочего места.  Соблюдение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требований при работе с проволокой. </w:t>
            </w:r>
          </w:p>
        </w:tc>
      </w:tr>
      <w:tr w:rsidR="005E4C18" w:rsidTr="0040327A">
        <w:trPr>
          <w:trHeight w:val="1113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Изготовление декоративных фигурок, букв из проволоки.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6" w:firstLine="0"/>
            </w:pPr>
            <w:r>
              <w:t xml:space="preserve">Организация рабочего места и соблюдение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навыков. Правила безопасной работы.  Анализ образца. Составление плана работы с опорой на </w:t>
            </w:r>
            <w:proofErr w:type="spellStart"/>
            <w:r>
              <w:t>предметнооперационный</w:t>
            </w:r>
            <w:proofErr w:type="spellEnd"/>
            <w:r>
              <w:t xml:space="preserve"> план. Самостоятельная работа. Сгибание проволоки.   Презентация своей работы. </w:t>
            </w:r>
          </w:p>
        </w:tc>
      </w:tr>
      <w:tr w:rsidR="005E4C18" w:rsidTr="0040327A">
        <w:trPr>
          <w:trHeight w:val="1140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8" w:lineRule="auto"/>
              <w:ind w:left="4" w:right="26" w:firstLine="0"/>
              <w:jc w:val="left"/>
            </w:pPr>
            <w:r>
              <w:t xml:space="preserve">Древесина и дерево. Изделия из древесины </w:t>
            </w:r>
          </w:p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0" w:firstLine="0"/>
            </w:pPr>
            <w:r>
              <w:t xml:space="preserve">Беседа. Элементарные сведения о назначении и применении древесины. Знакомство со свойствами древесины: ломается, гнется, режется, раскалывается вдоль волокон. Организация рабочего места, правила безопасной работы и соблюдение </w:t>
            </w:r>
            <w:proofErr w:type="spellStart"/>
            <w:r>
              <w:t>санитарно</w:t>
            </w:r>
            <w:proofErr w:type="spellEnd"/>
            <w:r>
              <w:t xml:space="preserve"> – гигиенических требований при работе с древесиной. </w:t>
            </w:r>
          </w:p>
        </w:tc>
      </w:tr>
      <w:tr w:rsidR="005E4C18" w:rsidTr="0040327A">
        <w:trPr>
          <w:trHeight w:val="1665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Экскурсия в столярную мастерскую.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8" w:firstLine="0"/>
            </w:pPr>
            <w:r>
              <w:t xml:space="preserve">Ознакомление с условиями работы в столярной мастерской. Сообщение сведений о профессиях столяр (плотник) и др. Правила техники безопасности работы в столярной мастерской. Сообщение сведений о заготовке древесины. Формирование представлений о рабочих профессиях лесоруба, сплавщика, машиниста, шофера, плотника, столяра. Развитие умения определять свойства древесины (цвет, текстура). Проверка умения находить различия в понятиях «древесина» и «дерево». </w:t>
            </w:r>
          </w:p>
        </w:tc>
      </w:tr>
      <w:tr w:rsidR="005E4C18" w:rsidTr="0040327A">
        <w:trPr>
          <w:trHeight w:val="1116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Изготовление аппликации из природного материала.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8" w:firstLine="0"/>
            </w:pPr>
            <w:r>
              <w:t xml:space="preserve">Организация рабочего места. Анализ образца. Правила безопасной работы. Составление плана работы с опорой на предметно-операционный план.  Размещение, работа с клеем, крупой, наклеивание. Практическая работа. </w:t>
            </w:r>
          </w:p>
        </w:tc>
      </w:tr>
      <w:tr w:rsidR="005E4C18" w:rsidTr="0040327A">
        <w:trPr>
          <w:trHeight w:val="836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Текущий контроль успеваемости за 2 триместр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работа. </w:t>
            </w:r>
          </w:p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E4C18" w:rsidTr="0040327A">
        <w:trPr>
          <w:trHeight w:val="840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Лепим героев из сказки «Колобок»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61" w:firstLine="0"/>
            </w:pPr>
            <w:r>
              <w:t xml:space="preserve">Организация рабочего места.  Составление плана работы с опорой на предметно-операционный план. Правила безопасной работы и соблюдение санитарно-гигиенических требований при работе с пластилином. Повторение приёмов работы с пластилином. Самостоятельная работа обучающихся. </w:t>
            </w:r>
          </w:p>
        </w:tc>
      </w:tr>
      <w:tr w:rsidR="005E4C18" w:rsidTr="0040327A">
        <w:trPr>
          <w:trHeight w:val="840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5E4C18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из пластилина.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8" w:firstLine="0"/>
            </w:pPr>
            <w:r>
              <w:t xml:space="preserve">Закрепление приёмов работы с пластилином. Организация рабочего места. Анализ образца и выделение главных признаков. Практическая работа. Размазывание пластилина. Развитие внимания, наблюдательности, аккуратности при выполнении действий. </w:t>
            </w:r>
          </w:p>
        </w:tc>
      </w:tr>
      <w:tr w:rsidR="005E4C18" w:rsidTr="0040327A">
        <w:tblPrEx>
          <w:tblCellMar>
            <w:right w:w="52" w:type="dxa"/>
          </w:tblCellMar>
        </w:tblPrEx>
        <w:trPr>
          <w:trHeight w:val="837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473" w:firstLine="0"/>
            </w:pPr>
            <w:r>
              <w:t xml:space="preserve">Изготовление аппликации из ниток «Цветок»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работа. Презентация своей работы. </w:t>
            </w:r>
          </w:p>
        </w:tc>
      </w:tr>
      <w:tr w:rsidR="005E4C18" w:rsidTr="0040327A">
        <w:tblPrEx>
          <w:tblCellMar>
            <w:right w:w="52" w:type="dxa"/>
          </w:tblCellMar>
        </w:tblPrEx>
        <w:trPr>
          <w:trHeight w:val="1116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24" w:line="257" w:lineRule="auto"/>
              <w:ind w:left="4" w:right="12" w:firstLine="0"/>
              <w:jc w:val="left"/>
            </w:pPr>
            <w:r>
              <w:t>Конструирование из бумаги.  «</w:t>
            </w:r>
            <w:proofErr w:type="spellStart"/>
            <w:r>
              <w:t>Танграм</w:t>
            </w:r>
            <w:proofErr w:type="spellEnd"/>
            <w:r>
              <w:t xml:space="preserve">» </w:t>
            </w:r>
          </w:p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«Человечек»»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56" w:firstLine="0"/>
            </w:pPr>
            <w:r>
              <w:t xml:space="preserve">Организация рабочего места. Анализ образца. Правила безопасной работы. Составление плана работы с опорой на предметно-операционный план. Практическая работа. Размещение, конструирование фигур на картоне, приклеивание. </w:t>
            </w:r>
          </w:p>
        </w:tc>
      </w:tr>
      <w:tr w:rsidR="005E4C18" w:rsidTr="0040327A">
        <w:tblPrEx>
          <w:tblCellMar>
            <w:right w:w="52" w:type="dxa"/>
          </w:tblCellMar>
        </w:tblPrEx>
        <w:trPr>
          <w:trHeight w:val="1116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Изготовление аппликации из крупы «Весна».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76" w:firstLine="0"/>
            </w:pPr>
            <w:r>
              <w:t xml:space="preserve">Организация рабочего места.  Составление плана работы с опорой на предметно-операционный план. Правила безопасной работы и соблюдение санитарно-гигиенических требований при работе с пластилином и природным материалом. Совершенствование умений анализировать аппликацию, определять ее детали и их пространственное расположение в композиции. </w:t>
            </w:r>
          </w:p>
        </w:tc>
      </w:tr>
      <w:tr w:rsidR="005E4C18" w:rsidTr="0040327A">
        <w:tblPrEx>
          <w:tblCellMar>
            <w:right w:w="52" w:type="dxa"/>
          </w:tblCellMar>
        </w:tblPrEx>
        <w:trPr>
          <w:trHeight w:val="840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из ниток. «Лодочка»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78" w:firstLine="0"/>
            </w:pPr>
            <w:r>
              <w:t xml:space="preserve">Организация рабочего места. Анализ образца. Правила безопасной работы. Составление плана работы с опорой на предметно-операционный план. Резание, размещение, наклеивание. Практическая работа. </w:t>
            </w:r>
          </w:p>
        </w:tc>
      </w:tr>
      <w:tr w:rsidR="005E4C18" w:rsidTr="0040327A">
        <w:tblPrEx>
          <w:tblCellMar>
            <w:right w:w="52" w:type="dxa"/>
          </w:tblCellMar>
        </w:tblPrEx>
        <w:trPr>
          <w:trHeight w:val="560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из ниток. «Лодочка»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</w:pPr>
            <w:r>
              <w:t xml:space="preserve">Практическая работа. Презентация своей работы. Совершенствование умений анализировать аппликацию, определять ее детали и их пространственное расположение в композиции. </w:t>
            </w:r>
          </w:p>
        </w:tc>
      </w:tr>
      <w:tr w:rsidR="005E4C18" w:rsidTr="0040327A">
        <w:tblPrEx>
          <w:tblCellMar>
            <w:right w:w="52" w:type="dxa"/>
          </w:tblCellMar>
        </w:tblPrEx>
        <w:trPr>
          <w:trHeight w:val="841"/>
        </w:trPr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 w:rsidP="0040327A">
            <w:pPr>
              <w:pStyle w:val="a5"/>
              <w:numPr>
                <w:ilvl w:val="0"/>
                <w:numId w:val="12"/>
              </w:num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2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Аппликация из ниток «Мимоза для мамы» </w:t>
            </w:r>
          </w:p>
        </w:tc>
        <w:tc>
          <w:tcPr>
            <w:tcW w:w="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t xml:space="preserve">1 </w:t>
            </w:r>
          </w:p>
        </w:tc>
        <w:tc>
          <w:tcPr>
            <w:tcW w:w="10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78" w:firstLine="0"/>
            </w:pPr>
            <w:r>
              <w:t xml:space="preserve">Совершенствование умений анализировать аппликацию, определять ее детали и их пространственное расположение в композиции. Работа по алгоритму: вырезание, наклеивание на картон, резание ниток определенного цвета, наклеивание по образцу. </w:t>
            </w:r>
          </w:p>
        </w:tc>
      </w:tr>
    </w:tbl>
    <w:p w:rsidR="005E4C18" w:rsidRDefault="005E4C18">
      <w:pPr>
        <w:spacing w:after="0" w:line="259" w:lineRule="auto"/>
        <w:ind w:left="-1440" w:right="15396" w:firstLine="0"/>
        <w:jc w:val="left"/>
      </w:pPr>
    </w:p>
    <w:tbl>
      <w:tblPr>
        <w:tblStyle w:val="TableGrid"/>
        <w:tblW w:w="14319" w:type="dxa"/>
        <w:tblInd w:w="-308" w:type="dxa"/>
        <w:tblCellMar>
          <w:top w:w="10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269"/>
        <w:gridCol w:w="852"/>
        <w:gridCol w:w="10490"/>
      </w:tblGrid>
      <w:tr w:rsidR="005E4C18" w:rsidTr="0040327A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</w:rPr>
              <w:t xml:space="preserve">Всего: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40327A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34</w:t>
            </w:r>
            <w:r w:rsidR="00835679">
              <w:rPr>
                <w:b/>
              </w:rPr>
              <w:t xml:space="preserve"> </w:t>
            </w:r>
          </w:p>
        </w:tc>
        <w:tc>
          <w:tcPr>
            <w:tcW w:w="10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E4C18" w:rsidRDefault="005E4C18">
      <w:pPr>
        <w:sectPr w:rsidR="005E4C18">
          <w:footerReference w:type="even" r:id="rId11"/>
          <w:footerReference w:type="default" r:id="rId12"/>
          <w:footerReference w:type="first" r:id="rId13"/>
          <w:pgSz w:w="16836" w:h="11908" w:orient="landscape"/>
          <w:pgMar w:top="1136" w:right="1440" w:bottom="1221" w:left="1440" w:header="720" w:footer="707" w:gutter="0"/>
          <w:cols w:space="720"/>
        </w:sectPr>
      </w:pPr>
    </w:p>
    <w:p w:rsidR="005E4C18" w:rsidRDefault="00835679">
      <w:pPr>
        <w:spacing w:after="39" w:line="259" w:lineRule="auto"/>
        <w:ind w:left="1247" w:right="0"/>
        <w:jc w:val="left"/>
      </w:pPr>
      <w:r>
        <w:rPr>
          <w:b/>
        </w:rPr>
        <w:lastRenderedPageBreak/>
        <w:t xml:space="preserve">Описание материально-технического обеспечения учебного предмета </w:t>
      </w:r>
    </w:p>
    <w:p w:rsidR="005E4C18" w:rsidRDefault="00835679">
      <w:pPr>
        <w:spacing w:after="0" w:line="256" w:lineRule="auto"/>
        <w:ind w:left="360" w:right="3528" w:firstLine="3878"/>
        <w:jc w:val="left"/>
      </w:pPr>
      <w:r>
        <w:rPr>
          <w:b/>
        </w:rPr>
        <w:t xml:space="preserve">«Ручной труд»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Доска меловая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Учительский стол. </w:t>
      </w:r>
    </w:p>
    <w:p w:rsidR="005E4C18" w:rsidRDefault="00835679">
      <w:pPr>
        <w:numPr>
          <w:ilvl w:val="0"/>
          <w:numId w:val="10"/>
        </w:numPr>
        <w:ind w:right="9" w:hanging="349"/>
      </w:pPr>
      <w:r>
        <w:t xml:space="preserve">Учительский стул </w:t>
      </w:r>
    </w:p>
    <w:p w:rsidR="005E4C18" w:rsidRDefault="00835679">
      <w:pPr>
        <w:numPr>
          <w:ilvl w:val="0"/>
          <w:numId w:val="10"/>
        </w:numPr>
        <w:ind w:right="9" w:hanging="349"/>
      </w:pPr>
      <w:r>
        <w:t xml:space="preserve">Ученические </w:t>
      </w:r>
      <w:proofErr w:type="gramStart"/>
      <w:r>
        <w:t>парты  (</w:t>
      </w:r>
      <w:proofErr w:type="gramEnd"/>
      <w:r>
        <w:t xml:space="preserve">7) </w:t>
      </w:r>
    </w:p>
    <w:p w:rsidR="005E4C18" w:rsidRDefault="00835679">
      <w:pPr>
        <w:numPr>
          <w:ilvl w:val="0"/>
          <w:numId w:val="10"/>
        </w:numPr>
        <w:ind w:right="9" w:hanging="349"/>
      </w:pPr>
      <w:r>
        <w:t xml:space="preserve">Ученические стулья (14) </w:t>
      </w:r>
    </w:p>
    <w:p w:rsidR="005E4C18" w:rsidRDefault="00835679">
      <w:pPr>
        <w:numPr>
          <w:ilvl w:val="0"/>
          <w:numId w:val="10"/>
        </w:numPr>
        <w:ind w:right="9" w:hanging="349"/>
      </w:pPr>
      <w:r>
        <w:t xml:space="preserve">Шкаф книжный (3) </w:t>
      </w:r>
    </w:p>
    <w:p w:rsidR="005E4C18" w:rsidRDefault="00835679">
      <w:pPr>
        <w:numPr>
          <w:ilvl w:val="0"/>
          <w:numId w:val="10"/>
        </w:numPr>
        <w:ind w:right="9" w:hanging="349"/>
      </w:pPr>
      <w:r>
        <w:t xml:space="preserve">Тумба для таблиц (1) </w:t>
      </w:r>
    </w:p>
    <w:p w:rsidR="005E4C18" w:rsidRDefault="00835679">
      <w:pPr>
        <w:numPr>
          <w:ilvl w:val="0"/>
          <w:numId w:val="10"/>
        </w:numPr>
        <w:ind w:right="9" w:hanging="349"/>
      </w:pPr>
      <w:r>
        <w:t xml:space="preserve">Тумбочка (2) </w:t>
      </w:r>
    </w:p>
    <w:p w:rsidR="005E4C18" w:rsidRDefault="00835679">
      <w:pPr>
        <w:numPr>
          <w:ilvl w:val="0"/>
          <w:numId w:val="10"/>
        </w:numPr>
        <w:ind w:right="9" w:hanging="349"/>
      </w:pPr>
      <w:r>
        <w:t xml:space="preserve">Компьютер HANNS-G (1) </w:t>
      </w:r>
    </w:p>
    <w:p w:rsidR="005E4C18" w:rsidRDefault="00835679">
      <w:pPr>
        <w:spacing w:after="0" w:line="259" w:lineRule="auto"/>
        <w:ind w:left="15" w:right="1"/>
        <w:jc w:val="center"/>
      </w:pPr>
      <w:r>
        <w:t xml:space="preserve">Дидактический материал. </w:t>
      </w:r>
    </w:p>
    <w:p w:rsidR="005E4C18" w:rsidRDefault="00835679">
      <w:pPr>
        <w:spacing w:after="0" w:line="259" w:lineRule="auto"/>
        <w:ind w:left="58" w:right="0" w:firstLine="0"/>
        <w:jc w:val="center"/>
      </w:pPr>
      <w:r>
        <w:t xml:space="preserve"> </w:t>
      </w:r>
    </w:p>
    <w:tbl>
      <w:tblPr>
        <w:tblStyle w:val="TableGrid"/>
        <w:tblW w:w="9183" w:type="dxa"/>
        <w:tblInd w:w="-108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3417"/>
        <w:gridCol w:w="4917"/>
      </w:tblGrid>
      <w:tr w:rsidR="005E4C18">
        <w:trPr>
          <w:trHeight w:val="5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16" w:line="259" w:lineRule="auto"/>
              <w:ind w:left="112" w:right="0" w:firstLine="0"/>
              <w:jc w:val="center"/>
            </w:pPr>
            <w:r>
              <w:t xml:space="preserve">№ </w:t>
            </w:r>
          </w:p>
          <w:p w:rsidR="005E4C18" w:rsidRDefault="00835679">
            <w:pPr>
              <w:spacing w:after="0" w:line="259" w:lineRule="auto"/>
              <w:ind w:left="107" w:right="0" w:firstLine="0"/>
              <w:jc w:val="center"/>
            </w:pPr>
            <w:r>
              <w:t xml:space="preserve">п/п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 </w:t>
            </w:r>
          </w:p>
        </w:tc>
      </w:tr>
      <w:tr w:rsidR="005E4C18">
        <w:trPr>
          <w:trHeight w:val="30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    1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Образцы изделий. </w:t>
            </w:r>
          </w:p>
        </w:tc>
        <w:tc>
          <w:tcPr>
            <w:tcW w:w="49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    2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Макеты, муляжи. </w:t>
            </w:r>
          </w:p>
        </w:tc>
        <w:tc>
          <w:tcPr>
            <w:tcW w:w="49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    3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Рабочая тетрадь по предмету </w:t>
            </w:r>
          </w:p>
        </w:tc>
        <w:tc>
          <w:tcPr>
            <w:tcW w:w="49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E4C18" w:rsidRDefault="00835679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E4C18" w:rsidRDefault="00835679">
      <w:pPr>
        <w:spacing w:after="0" w:line="259" w:lineRule="auto"/>
        <w:ind w:left="718" w:right="0"/>
        <w:jc w:val="center"/>
      </w:pPr>
      <w:r>
        <w:t xml:space="preserve">Проверочный материал  </w:t>
      </w:r>
    </w:p>
    <w:tbl>
      <w:tblPr>
        <w:tblStyle w:val="TableGrid"/>
        <w:tblW w:w="9183" w:type="dxa"/>
        <w:tblInd w:w="-108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3417"/>
        <w:gridCol w:w="4917"/>
      </w:tblGrid>
      <w:tr w:rsidR="005E4C18">
        <w:trPr>
          <w:trHeight w:val="56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16" w:line="259" w:lineRule="auto"/>
              <w:ind w:left="112" w:right="0" w:firstLine="0"/>
              <w:jc w:val="center"/>
            </w:pPr>
            <w:r>
              <w:t xml:space="preserve">№ </w:t>
            </w:r>
          </w:p>
          <w:p w:rsidR="005E4C18" w:rsidRDefault="00835679">
            <w:pPr>
              <w:spacing w:after="0" w:line="259" w:lineRule="auto"/>
              <w:ind w:left="107" w:right="0" w:firstLine="0"/>
              <w:jc w:val="center"/>
            </w:pPr>
            <w:r>
              <w:t xml:space="preserve">п/п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 </w:t>
            </w:r>
          </w:p>
        </w:tc>
      </w:tr>
      <w:tr w:rsidR="005E4C18">
        <w:trPr>
          <w:trHeight w:val="28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3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108" w:right="0" w:firstLine="0"/>
              <w:jc w:val="left"/>
            </w:pPr>
            <w:r>
              <w:t xml:space="preserve">Практическая работа по теме </w:t>
            </w:r>
          </w:p>
        </w:tc>
        <w:tc>
          <w:tcPr>
            <w:tcW w:w="49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E4C18" w:rsidRDefault="00835679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E4C18" w:rsidRDefault="00835679">
      <w:pPr>
        <w:spacing w:after="0" w:line="259" w:lineRule="auto"/>
        <w:ind w:left="15" w:right="0"/>
        <w:jc w:val="center"/>
      </w:pPr>
      <w:r>
        <w:t xml:space="preserve">Раздаточный материал </w:t>
      </w:r>
    </w:p>
    <w:tbl>
      <w:tblPr>
        <w:tblStyle w:val="TableGrid"/>
        <w:tblW w:w="9183" w:type="dxa"/>
        <w:tblInd w:w="-108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9"/>
        <w:gridCol w:w="2772"/>
        <w:gridCol w:w="5562"/>
      </w:tblGrid>
      <w:tr w:rsidR="005E4C18">
        <w:trPr>
          <w:trHeight w:val="560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16" w:line="259" w:lineRule="auto"/>
              <w:ind w:left="4" w:right="0" w:firstLine="0"/>
              <w:jc w:val="center"/>
            </w:pPr>
            <w:r>
              <w:t xml:space="preserve">№ </w:t>
            </w:r>
          </w:p>
          <w:p w:rsidR="005E4C18" w:rsidRDefault="00835679">
            <w:pPr>
              <w:spacing w:after="0" w:line="259" w:lineRule="auto"/>
              <w:ind w:left="0" w:right="1" w:firstLine="0"/>
              <w:jc w:val="center"/>
            </w:pPr>
            <w:r>
              <w:t xml:space="preserve">п/п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537" w:right="0" w:firstLine="0"/>
              <w:jc w:val="left"/>
            </w:pPr>
            <w:r>
              <w:t xml:space="preserve">Наименование  </w:t>
            </w:r>
          </w:p>
        </w:tc>
      </w:tr>
      <w:tr w:rsidR="005E4C18">
        <w:trPr>
          <w:trHeight w:val="28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1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Клей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2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Ножницы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3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Картон, цветная бумага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4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Наборы  пластилина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9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5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Салфетки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6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Природный материал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8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7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Шаблоны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284"/>
        </w:trPr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   8 </w:t>
            </w:r>
          </w:p>
        </w:tc>
        <w:tc>
          <w:tcPr>
            <w:tcW w:w="2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Цветные карандаши </w:t>
            </w:r>
          </w:p>
        </w:tc>
        <w:tc>
          <w:tcPr>
            <w:tcW w:w="556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E4C18" w:rsidRDefault="00835679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5E4C18" w:rsidRDefault="00835679">
      <w:pPr>
        <w:spacing w:after="0" w:line="259" w:lineRule="auto"/>
        <w:ind w:left="15" w:right="16"/>
        <w:jc w:val="center"/>
      </w:pPr>
      <w:r>
        <w:t xml:space="preserve">Учебно-методическая и справочная литература </w:t>
      </w:r>
    </w:p>
    <w:p w:rsidR="005E4C18" w:rsidRDefault="00835679">
      <w:pPr>
        <w:spacing w:after="0" w:line="259" w:lineRule="auto"/>
        <w:ind w:left="58" w:right="0" w:firstLine="0"/>
        <w:jc w:val="center"/>
      </w:pPr>
      <w:r>
        <w:t xml:space="preserve"> </w:t>
      </w:r>
    </w:p>
    <w:tbl>
      <w:tblPr>
        <w:tblStyle w:val="TableGrid"/>
        <w:tblW w:w="9787" w:type="dxa"/>
        <w:tblInd w:w="-570" w:type="dxa"/>
        <w:tblCellMar>
          <w:top w:w="12" w:type="dxa"/>
          <w:left w:w="46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793"/>
        <w:gridCol w:w="2268"/>
        <w:gridCol w:w="2554"/>
        <w:gridCol w:w="1421"/>
      </w:tblGrid>
      <w:tr w:rsidR="005E4C18">
        <w:trPr>
          <w:trHeight w:val="888"/>
        </w:trPr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24" w:right="0" w:firstLine="0"/>
            </w:pPr>
            <w:r>
              <w:lastRenderedPageBreak/>
              <w:t>№ п/п</w:t>
            </w:r>
            <w:r>
              <w:rPr>
                <w:b/>
              </w:rPr>
              <w:t xml:space="preserve"> </w:t>
            </w:r>
          </w:p>
          <w:p w:rsidR="005E4C18" w:rsidRDefault="00835679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30" w:firstLine="0"/>
              <w:jc w:val="center"/>
            </w:pPr>
            <w:r>
              <w:t>Название</w:t>
            </w:r>
            <w:r>
              <w:rPr>
                <w:b/>
              </w:rPr>
              <w:t xml:space="preserve"> </w:t>
            </w:r>
          </w:p>
          <w:p w:rsidR="005E4C18" w:rsidRDefault="0083567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32" w:firstLine="0"/>
              <w:jc w:val="center"/>
            </w:pPr>
            <w:r>
              <w:t>Автор</w:t>
            </w:r>
            <w:r>
              <w:rPr>
                <w:b/>
              </w:rPr>
              <w:t xml:space="preserve"> </w:t>
            </w:r>
          </w:p>
          <w:p w:rsidR="005E4C18" w:rsidRDefault="00835679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78" w:lineRule="auto"/>
              <w:ind w:left="346" w:right="245" w:firstLine="0"/>
              <w:jc w:val="center"/>
            </w:pPr>
            <w:proofErr w:type="gramStart"/>
            <w:r>
              <w:t>Издательство,  год</w:t>
            </w:r>
            <w:proofErr w:type="gramEnd"/>
            <w:r>
              <w:t xml:space="preserve"> издания</w:t>
            </w:r>
            <w:r>
              <w:rPr>
                <w:b/>
              </w:rPr>
              <w:t xml:space="preserve"> </w:t>
            </w:r>
          </w:p>
          <w:p w:rsidR="005E4C18" w:rsidRDefault="00835679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center"/>
            </w:pPr>
            <w:r>
              <w:t>Кол-во экземпляров</w:t>
            </w:r>
            <w:r>
              <w:rPr>
                <w:b/>
              </w:rPr>
              <w:t xml:space="preserve"> </w:t>
            </w:r>
          </w:p>
        </w:tc>
      </w:tr>
      <w:tr w:rsidR="005E4C18">
        <w:trPr>
          <w:trHeight w:val="408"/>
        </w:trPr>
        <w:tc>
          <w:tcPr>
            <w:tcW w:w="83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4C18" w:rsidRDefault="00835679">
            <w:pPr>
              <w:spacing w:after="0" w:line="259" w:lineRule="auto"/>
              <w:ind w:left="1376" w:right="0" w:firstLine="0"/>
              <w:jc w:val="center"/>
            </w:pPr>
            <w:r>
              <w:t xml:space="preserve">Литература для учителя  </w:t>
            </w:r>
          </w:p>
        </w:tc>
        <w:tc>
          <w:tcPr>
            <w:tcW w:w="14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4C18" w:rsidRDefault="005E4C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E4C18">
        <w:trPr>
          <w:trHeight w:val="564"/>
        </w:trPr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136" w:right="0" w:firstLine="0"/>
              <w:jc w:val="center"/>
            </w:pPr>
            <w:r>
              <w:t xml:space="preserve">1 </w:t>
            </w:r>
          </w:p>
        </w:tc>
        <w:tc>
          <w:tcPr>
            <w:tcW w:w="2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</w:pPr>
            <w:r>
              <w:t>Технология. Ручной труд.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70C17"/>
              </w:rPr>
              <w:t xml:space="preserve">Кузнецова Л.А. </w:t>
            </w:r>
          </w:p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440" w:firstLine="0"/>
              <w:jc w:val="left"/>
            </w:pPr>
            <w:r>
              <w:t xml:space="preserve">Просвещение,  2020 </w:t>
            </w:r>
            <w:r>
              <w:rPr>
                <w:b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3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  <w:tr w:rsidR="005E4C18">
        <w:trPr>
          <w:trHeight w:val="1397"/>
        </w:trPr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32" w:firstLine="0"/>
              <w:jc w:val="center"/>
            </w:pPr>
            <w:r>
              <w:t xml:space="preserve">2 </w:t>
            </w:r>
          </w:p>
        </w:tc>
        <w:tc>
          <w:tcPr>
            <w:tcW w:w="2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</w:pPr>
            <w:r>
              <w:t xml:space="preserve">Технология. Ручной труд. </w:t>
            </w:r>
          </w:p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t xml:space="preserve">Рабочая тетрадь. 3 класс (для обучающихся с интеллектуальными нарушениями). 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70C17"/>
              </w:rPr>
              <w:t xml:space="preserve">Кузнецова Л.А. </w:t>
            </w:r>
          </w:p>
          <w:p w:rsidR="005E4C18" w:rsidRDefault="0083567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440" w:firstLine="0"/>
              <w:jc w:val="left"/>
            </w:pPr>
            <w:r>
              <w:t xml:space="preserve">Просвещение» 2017 </w:t>
            </w:r>
            <w:r>
              <w:rPr>
                <w:b/>
              </w:rPr>
              <w:t xml:space="preserve"> </w:t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C18" w:rsidRDefault="00835679">
            <w:pPr>
              <w:spacing w:after="0" w:line="259" w:lineRule="auto"/>
              <w:ind w:left="0" w:right="37" w:firstLine="0"/>
              <w:jc w:val="center"/>
            </w:pPr>
            <w:r>
              <w:t>1</w:t>
            </w:r>
            <w:r>
              <w:rPr>
                <w:b/>
              </w:rPr>
              <w:t xml:space="preserve"> </w:t>
            </w:r>
          </w:p>
        </w:tc>
      </w:tr>
    </w:tbl>
    <w:p w:rsidR="005E4C18" w:rsidRDefault="00835679">
      <w:pPr>
        <w:spacing w:after="6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5E4C18" w:rsidRDefault="00835679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0"/>
        </w:rPr>
        <w:t xml:space="preserve">16 </w:t>
      </w:r>
    </w:p>
    <w:p w:rsidR="005E4C18" w:rsidRDefault="0083567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5E4C18" w:rsidRDefault="00835679">
      <w:pPr>
        <w:spacing w:after="14179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5E4C18" w:rsidRDefault="00835679">
      <w:pPr>
        <w:spacing w:after="0" w:line="259" w:lineRule="auto"/>
        <w:ind w:right="-15"/>
        <w:jc w:val="right"/>
      </w:pPr>
      <w:r>
        <w:rPr>
          <w:rFonts w:ascii="Calibri" w:eastAsia="Calibri" w:hAnsi="Calibri" w:cs="Calibri"/>
          <w:sz w:val="20"/>
        </w:rPr>
        <w:lastRenderedPageBreak/>
        <w:t xml:space="preserve">17 </w:t>
      </w:r>
    </w:p>
    <w:p w:rsidR="005E4C18" w:rsidRDefault="0083567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5E4C18">
      <w:footerReference w:type="even" r:id="rId14"/>
      <w:footerReference w:type="default" r:id="rId15"/>
      <w:footerReference w:type="first" r:id="rId16"/>
      <w:pgSz w:w="11908" w:h="16836"/>
      <w:pgMar w:top="1143" w:right="851" w:bottom="70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B1" w:rsidRDefault="00045AB1">
      <w:pPr>
        <w:spacing w:after="0" w:line="240" w:lineRule="auto"/>
      </w:pPr>
      <w:r>
        <w:separator/>
      </w:r>
    </w:p>
  </w:endnote>
  <w:endnote w:type="continuationSeparator" w:id="0">
    <w:p w:rsidR="00045AB1" w:rsidRDefault="0004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83567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E4C18" w:rsidRDefault="0083567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835679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9C5" w:rsidRPr="006919C5">
      <w:rPr>
        <w:rFonts w:ascii="Calibri" w:eastAsia="Calibri" w:hAnsi="Calibri" w:cs="Calibri"/>
        <w:noProof/>
        <w:sz w:val="20"/>
      </w:rPr>
      <w:t>7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E4C18" w:rsidRDefault="00835679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5E4C18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835679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E4C18" w:rsidRDefault="00835679">
    <w:pPr>
      <w:spacing w:after="0" w:line="259" w:lineRule="auto"/>
      <w:ind w:left="-30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835679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19C5" w:rsidRPr="006919C5">
      <w:rPr>
        <w:rFonts w:ascii="Calibri" w:eastAsia="Calibri" w:hAnsi="Calibri" w:cs="Calibri"/>
        <w:noProof/>
        <w:sz w:val="20"/>
      </w:rPr>
      <w:t>12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E4C18" w:rsidRDefault="00835679">
    <w:pPr>
      <w:spacing w:after="0" w:line="259" w:lineRule="auto"/>
      <w:ind w:left="-30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835679">
    <w:pPr>
      <w:spacing w:after="0" w:line="259" w:lineRule="auto"/>
      <w:ind w:left="0" w:right="-3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8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  <w:p w:rsidR="005E4C18" w:rsidRDefault="00835679">
    <w:pPr>
      <w:spacing w:after="0" w:line="259" w:lineRule="auto"/>
      <w:ind w:left="-308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5E4C18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5E4C18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C18" w:rsidRDefault="005E4C1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B1" w:rsidRDefault="00045AB1">
      <w:pPr>
        <w:spacing w:after="0" w:line="240" w:lineRule="auto"/>
      </w:pPr>
      <w:r>
        <w:separator/>
      </w:r>
    </w:p>
  </w:footnote>
  <w:footnote w:type="continuationSeparator" w:id="0">
    <w:p w:rsidR="00045AB1" w:rsidRDefault="00045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763"/>
    <w:multiLevelType w:val="hybridMultilevel"/>
    <w:tmpl w:val="C50E4F68"/>
    <w:lvl w:ilvl="0" w:tplc="CEA4168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C08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6B0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7480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069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494D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219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AC9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AC048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EF5167"/>
    <w:multiLevelType w:val="hybridMultilevel"/>
    <w:tmpl w:val="55D06636"/>
    <w:lvl w:ilvl="0" w:tplc="B476A602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E6B72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84C8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29980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4A7C6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49A9E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66948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E96C0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EB902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36223"/>
    <w:multiLevelType w:val="hybridMultilevel"/>
    <w:tmpl w:val="53461D24"/>
    <w:lvl w:ilvl="0" w:tplc="4D74BF22">
      <w:start w:val="1"/>
      <w:numFmt w:val="bullet"/>
      <w:lvlText w:val=""/>
      <w:lvlJc w:val="left"/>
      <w:pPr>
        <w:ind w:left="7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3A011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BA6F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E7490A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3ED548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C9F3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41ED77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AFEB330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8AA1792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563218D"/>
    <w:multiLevelType w:val="hybridMultilevel"/>
    <w:tmpl w:val="A2D8C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1C20"/>
    <w:multiLevelType w:val="hybridMultilevel"/>
    <w:tmpl w:val="5AB2C85A"/>
    <w:lvl w:ilvl="0" w:tplc="AFAAA90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0E02C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A96D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05B9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83F70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C6AB2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8731C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6A5348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2A27A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08651D"/>
    <w:multiLevelType w:val="hybridMultilevel"/>
    <w:tmpl w:val="BA6C6708"/>
    <w:lvl w:ilvl="0" w:tplc="13121D72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0B7A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6431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4C73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AFAC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EF13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62BD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8C8F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C24D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DE02E4"/>
    <w:multiLevelType w:val="hybridMultilevel"/>
    <w:tmpl w:val="FAC4F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831A5"/>
    <w:multiLevelType w:val="hybridMultilevel"/>
    <w:tmpl w:val="A914F1D4"/>
    <w:lvl w:ilvl="0" w:tplc="06009EAA">
      <w:start w:val="1"/>
      <w:numFmt w:val="bullet"/>
      <w:lvlText w:val=""/>
      <w:lvlJc w:val="left"/>
      <w:pPr>
        <w:ind w:left="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E4F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830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0D6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850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70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C55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A216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A2A1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CE6ECC"/>
    <w:multiLevelType w:val="hybridMultilevel"/>
    <w:tmpl w:val="B9244DBE"/>
    <w:lvl w:ilvl="0" w:tplc="C1DA3E88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40F9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03F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C145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0AB87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9E184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A18E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4712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21CF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3A536B"/>
    <w:multiLevelType w:val="hybridMultilevel"/>
    <w:tmpl w:val="09485A44"/>
    <w:lvl w:ilvl="0" w:tplc="7F18509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56DE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24246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487BBA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AC8EC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4BC1C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01DC0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286BE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A42DE8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F4B36"/>
    <w:multiLevelType w:val="hybridMultilevel"/>
    <w:tmpl w:val="32AC4BFE"/>
    <w:lvl w:ilvl="0" w:tplc="E8405E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8990C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632F0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2030C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B06F10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08A7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848F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80116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27376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CE2F38"/>
    <w:multiLevelType w:val="hybridMultilevel"/>
    <w:tmpl w:val="664CF50E"/>
    <w:lvl w:ilvl="0" w:tplc="E21CD6C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80F46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220D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0552C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E820E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C64B72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C548E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0CB4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8B846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4F439A"/>
    <w:multiLevelType w:val="hybridMultilevel"/>
    <w:tmpl w:val="5994EB16"/>
    <w:lvl w:ilvl="0" w:tplc="374A9C70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E1F16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C0F60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019B4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06834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A1B4A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AD16A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E7A08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C18E8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4070C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18"/>
    <w:rsid w:val="00045AB1"/>
    <w:rsid w:val="0040327A"/>
    <w:rsid w:val="005E4C18"/>
    <w:rsid w:val="006919C5"/>
    <w:rsid w:val="00835679"/>
    <w:rsid w:val="009D716D"/>
    <w:rsid w:val="00E2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5364"/>
  <w15:docId w15:val="{48F65FCC-9700-49A7-97AD-03667573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0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83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356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0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239E-3411-4D40-9D61-0BA51D6B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Учитель</cp:lastModifiedBy>
  <cp:revision>6</cp:revision>
  <dcterms:created xsi:type="dcterms:W3CDTF">2023-08-24T10:44:00Z</dcterms:created>
  <dcterms:modified xsi:type="dcterms:W3CDTF">2023-10-06T23:34:00Z</dcterms:modified>
</cp:coreProperties>
</file>