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08" w:rsidRDefault="002549D3">
      <w:pPr>
        <w:spacing w:line="276" w:lineRule="auto"/>
        <w:jc w:val="right"/>
        <w:rPr>
          <w:sz w:val="28"/>
        </w:rPr>
      </w:pPr>
      <w:r>
        <w:rPr>
          <w:sz w:val="28"/>
        </w:rPr>
        <w:t>Приложение к ООП ООО</w:t>
      </w: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2549D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РАБОЧАЯ ПРОГРАММА </w:t>
      </w:r>
    </w:p>
    <w:p w:rsidR="00835E08" w:rsidRDefault="00835E08">
      <w:pPr>
        <w:spacing w:line="276" w:lineRule="auto"/>
        <w:jc w:val="center"/>
        <w:rPr>
          <w:sz w:val="28"/>
        </w:rPr>
      </w:pPr>
    </w:p>
    <w:p w:rsidR="00835E08" w:rsidRDefault="002549D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Информатика и ИКТ </w:t>
      </w: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2549D3">
      <w:pPr>
        <w:spacing w:line="276" w:lineRule="auto"/>
        <w:jc w:val="center"/>
        <w:rPr>
          <w:b/>
          <w:sz w:val="28"/>
        </w:rPr>
      </w:pPr>
      <w:r>
        <w:rPr>
          <w:sz w:val="28"/>
        </w:rPr>
        <w:t>8 класс</w:t>
      </w: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835E08">
      <w:pPr>
        <w:spacing w:line="276" w:lineRule="auto"/>
        <w:jc w:val="center"/>
        <w:rPr>
          <w:b/>
          <w:sz w:val="28"/>
        </w:rPr>
      </w:pPr>
    </w:p>
    <w:p w:rsidR="00835E08" w:rsidRDefault="002549D3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Составитель: </w:t>
      </w:r>
    </w:p>
    <w:p w:rsidR="00835E08" w:rsidRDefault="002549D3">
      <w:pPr>
        <w:spacing w:line="276" w:lineRule="auto"/>
        <w:jc w:val="right"/>
        <w:rPr>
          <w:sz w:val="28"/>
        </w:rPr>
      </w:pPr>
      <w:r>
        <w:rPr>
          <w:sz w:val="28"/>
        </w:rPr>
        <w:t>Мазур Е.А.</w:t>
      </w:r>
    </w:p>
    <w:p w:rsidR="00835E08" w:rsidRDefault="002549D3">
      <w:pPr>
        <w:spacing w:line="276" w:lineRule="auto"/>
        <w:jc w:val="right"/>
        <w:rPr>
          <w:sz w:val="28"/>
        </w:rPr>
      </w:pPr>
      <w:r>
        <w:rPr>
          <w:sz w:val="28"/>
        </w:rPr>
        <w:t>учитель информатики и ИКТ</w:t>
      </w: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835E08">
      <w:pPr>
        <w:spacing w:line="276" w:lineRule="auto"/>
        <w:jc w:val="right"/>
        <w:rPr>
          <w:sz w:val="28"/>
        </w:rPr>
      </w:pPr>
    </w:p>
    <w:p w:rsidR="00835E08" w:rsidRDefault="002549D3">
      <w:pPr>
        <w:spacing w:line="276" w:lineRule="auto"/>
        <w:jc w:val="center"/>
        <w:rPr>
          <w:sz w:val="28"/>
        </w:rPr>
      </w:pPr>
      <w:r>
        <w:rPr>
          <w:sz w:val="28"/>
        </w:rPr>
        <w:t>2023-2024 учебный год</w:t>
      </w:r>
    </w:p>
    <w:p w:rsidR="00835E08" w:rsidRDefault="002549D3">
      <w:pPr>
        <w:spacing w:line="276" w:lineRule="auto"/>
        <w:jc w:val="center"/>
        <w:rPr>
          <w:sz w:val="28"/>
        </w:rPr>
      </w:pPr>
      <w:r>
        <w:rPr>
          <w:sz w:val="28"/>
        </w:rPr>
        <w:t>п. Взморье</w:t>
      </w:r>
    </w:p>
    <w:p w:rsidR="00835E08" w:rsidRDefault="002549D3">
      <w:pPr>
        <w:spacing w:after="200" w:line="276" w:lineRule="auto"/>
        <w:rPr>
          <w:b/>
          <w:sz w:val="28"/>
        </w:rPr>
      </w:pPr>
      <w:r>
        <w:rPr>
          <w:b/>
        </w:rPr>
        <w:br w:type="page"/>
      </w:r>
    </w:p>
    <w:p w:rsidR="00835E08" w:rsidRDefault="002549D3">
      <w:pPr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ИЗУЧЕНИЯ УЧЕБНОГО </w:t>
      </w:r>
    </w:p>
    <w:p w:rsidR="00835E08" w:rsidRDefault="002549D3">
      <w:pPr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ПРЕДМЕТА</w:t>
      </w:r>
    </w:p>
    <w:p w:rsidR="00835E08" w:rsidRDefault="00835E08">
      <w:pPr>
        <w:spacing w:line="276" w:lineRule="auto"/>
        <w:ind w:right="280" w:firstLine="567"/>
        <w:rPr>
          <w:sz w:val="28"/>
        </w:rPr>
      </w:pPr>
    </w:p>
    <w:p w:rsidR="00835E08" w:rsidRDefault="002549D3">
      <w:pPr>
        <w:spacing w:line="276" w:lineRule="auto"/>
        <w:ind w:right="280" w:firstLine="567"/>
        <w:rPr>
          <w:sz w:val="28"/>
        </w:rPr>
      </w:pPr>
      <w:r>
        <w:rPr>
          <w:sz w:val="28"/>
        </w:rPr>
        <w:t>Рабочая программа по информатике учителя МБОУ «СОШ №2» пос. Взморье Мазур Е.А. для 8 класса составлена на основе Федерального государственного образовательного стандарта основного общего образования и примерной программы по информатике и ИКТ.</w:t>
      </w:r>
    </w:p>
    <w:p w:rsidR="00835E08" w:rsidRDefault="002549D3">
      <w:pPr>
        <w:spacing w:line="0" w:lineRule="atLeast"/>
        <w:ind w:firstLine="567"/>
        <w:rPr>
          <w:sz w:val="28"/>
        </w:rPr>
      </w:pPr>
      <w:r>
        <w:rPr>
          <w:sz w:val="28"/>
        </w:rPr>
        <w:t>Автор Семакин И.Г., Залогова Л.А., Русаков С.В.. Информатика</w:t>
      </w:r>
    </w:p>
    <w:p w:rsidR="00835E08" w:rsidRDefault="002549D3">
      <w:pPr>
        <w:spacing w:line="0" w:lineRule="atLeast"/>
        <w:ind w:firstLine="567"/>
        <w:rPr>
          <w:sz w:val="28"/>
        </w:rPr>
      </w:pPr>
      <w:r>
        <w:rPr>
          <w:sz w:val="28"/>
        </w:rPr>
        <w:t>Учебник 9 класс БИНОМ. Лаборатория знаний, 2019.</w:t>
      </w:r>
    </w:p>
    <w:p w:rsidR="00835E08" w:rsidRDefault="002549D3">
      <w:pPr>
        <w:spacing w:line="276" w:lineRule="auto"/>
        <w:ind w:firstLine="567"/>
        <w:rPr>
          <w:sz w:val="28"/>
        </w:rPr>
      </w:pPr>
      <w:r>
        <w:rPr>
          <w:sz w:val="28"/>
        </w:rPr>
        <w:t>На основании учебного плана ООО МБОУ « СОШ №2 » на освоение учебного предмета «информатика » в 8 классе отводится 35 часа (1 час в неделю). В программу введен внутрипредметный модуль «</w:t>
      </w:r>
      <w:r>
        <w:rPr>
          <w:sz w:val="28"/>
          <w:highlight w:val="white"/>
        </w:rPr>
        <w:t>Компьютерное моделирование физических процессов</w:t>
      </w:r>
      <w:r>
        <w:rPr>
          <w:sz w:val="28"/>
        </w:rPr>
        <w:t>» - 12 часов. Изучение тем модуля проводится интегрировано с изучением программного материала</w:t>
      </w:r>
    </w:p>
    <w:p w:rsidR="00835E08" w:rsidRDefault="00835E08">
      <w:pPr>
        <w:spacing w:line="276" w:lineRule="auto"/>
        <w:ind w:firstLine="567"/>
        <w:contextualSpacing/>
        <w:jc w:val="center"/>
        <w:rPr>
          <w:b/>
          <w:sz w:val="28"/>
        </w:rPr>
      </w:pP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Личностные результаты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Патриотическое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Гражданское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(волонтерство; помощь людям, нуждающимся в ней).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Духовно-нравственное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норм, с учетом осознания последствий поступков; активное неприятие асоциальных поступков, свобода и ответственность личности вусловиях индивидуального и общественного пространства.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Эстетическое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Ценности научного познания: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Физическое воспитание,</w:t>
      </w:r>
      <w:r>
        <w:rPr>
          <w:sz w:val="28"/>
        </w:rPr>
        <w:t xml:space="preserve"> формирование культуры здоровья и эмоционального благополучия: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к меняющимся социальным, информационным и природным условиям, в том числе осмысляя собственный опыт и выстраивая дальнейшие цели.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Трудовое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</w:t>
      </w:r>
      <w:r>
        <w:rPr>
          <w:sz w:val="28"/>
        </w:rPr>
        <w:lastRenderedPageBreak/>
        <w:t>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Экологическое воспитание: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35E08" w:rsidRDefault="00835E08">
      <w:pPr>
        <w:spacing w:line="276" w:lineRule="auto"/>
        <w:ind w:firstLine="567"/>
        <w:jc w:val="both"/>
        <w:rPr>
          <w:b/>
          <w:i/>
          <w:sz w:val="28"/>
        </w:rPr>
      </w:pP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Метапредметные результаты</w:t>
      </w:r>
      <w:r>
        <w:rPr>
          <w:sz w:val="28"/>
        </w:rPr>
        <w:t>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овладение познавательными универсальными учебными действиями</w:t>
      </w:r>
      <w:r>
        <w:rPr>
          <w:sz w:val="28"/>
        </w:rPr>
        <w:t xml:space="preserve">: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переводить практическую ситуацию в учебную задачу;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формулировать вопросы, фиксирующие разрыв между имеющимися необходимыми условиями решения учебной задачи, выявлять дефициты информации;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соотносить учебную задачу с мотивами, выдвинутыми проблемами и предположениями, выдвигать предположения о причинах несоответствия желаемым и текущим состоянием объекта, процесса;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выявлять элементы / переменные для решения учебной задачи и формулировать вопросы об их значимых признаках;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устанавливать связи между элементами, выявлять закономерности и противоречия в наборе фактов, данных, наблюдениях, аргументации;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переносить усвоенные алгоритмы, способы действий, формы контроля в новые контексты;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самостоятельно конструировать способ решения учебной задачи, (сравнивать несколько вариантов решения, выбирать наиболее целесообразный и эффективный);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планировать и учитывать время, последовательность действий необходимых для решения учебной задачи;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узнавать учебные задачи, имеющие более одного способа решения, и обосновывать допустимость нескольких вариантов решений;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рассматривать несколько вариантов решения учебной задачи; определять их сильные и слабые стороны с целью выбора оптимального решения;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находить сходные аргументы, проверять наличие альтернативных аргументов в разных источниках и их обосновывать;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опыт, эксперимент, небольшое исследование по установлению особенностей̆ объекта изучения, причинно-следственных связей и зависимостей объектов между собой;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формулировать обобщения и выводы по результатам проведенного наблюдения, опыта, исследования;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осуществлять логические операции по установлению родовидовых отношений, обобщению и ограничению понятия, группировке понятий по объему и содержанию;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выделять признаки предметов (явлений) по заданным существенным основаниям; устанавливать существенный признак классификации, основания для сравнения, критерии проводимого анализа;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осуществлять дедуктивные и индуктивные умозаключения в том числе умозаключения по аналогии, приводить аргументы, подтверждающие собственную позицию с учетом существующих точек зрения;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sz w:val="28"/>
        </w:rPr>
        <w:t>овладение регулятивными универсальными учебными действиями</w:t>
      </w:r>
      <w:r>
        <w:rPr>
          <w:sz w:val="28"/>
        </w:rPr>
        <w:t xml:space="preserve">: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самостоятельно планировать деятельность (намечать цель, создавать алгоритм, отбирая целесообразные способы решения учебной̆ задачи);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оценивать средства (ресурсы), необходимые для решения учебной задачи;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осуществлять контроль результата (продукта) и процесса деятельности (степень освоения способа действия) по заданным и (или) самостоятельно определенным критериям;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устанавливать приоритеты в деятельности, вносить коррективы в деятельность на основе новых обстоятельств, измененных ситуаций, установленных ошибок, возникших трудностей;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прогнозировать последствия своих решений и действий;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прогнозировать трудности, которые могут возникнуть при решении учебной задачи;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объяснять причины успеха (неудач) в деятельности;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сравнивать полученные результаты с исходной учебной задачей (достигнуто ли решение, каковы его сильные и слабые стороны);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3) </w:t>
      </w:r>
      <w:r>
        <w:rPr>
          <w:b/>
          <w:sz w:val="28"/>
        </w:rPr>
        <w:t xml:space="preserve">овладение коммуникативными универсальными учебными действиями: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устранять в рамках общения разрывы в коммуникации, обусловленные непониманием / неприятием со стороны собеседника учебной задачи, формы или содержания диалога;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выявлять детали, важные для раскрытия основной темы, содержания текста, выступления, диалога;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определять жанр выступления и в соответствии с ним отбирать содержание коммуникации, учитывать особенности аудитории;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определять содержание выступления в соответствии с его жанром и особенностями аудитории;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соблюдать нормы публичной речи и регламент;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публично представлять полученные результаты практической экспериментальной или теоретической исследовательской деятельности;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4) </w:t>
      </w:r>
      <w:r>
        <w:rPr>
          <w:b/>
          <w:sz w:val="28"/>
        </w:rPr>
        <w:t>овладение навыками участия в совместной деятельности: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принимать цель совместной деятельности;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участвовать в учебном диалоге – следить за соблюдением процедуры обсуждения, задавать вопросы на уточнение и понимание идей друг друга;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сопоставлять свои суждения с суждениями других участников диалога;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оценивать полученный совместный результат, свой вклад в общее дело, проявлять уважение к партнерам по совместной̆ работе, самостоятельно разрешать конфликты;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проявлять готовность конструктивно разрешать конфликты;</w:t>
      </w:r>
    </w:p>
    <w:p w:rsidR="00835E08" w:rsidRDefault="002549D3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5) </w:t>
      </w:r>
      <w:r>
        <w:rPr>
          <w:b/>
          <w:sz w:val="28"/>
        </w:rPr>
        <w:t xml:space="preserve">овладение навыками работы с информацией: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самостоятельно формулировать основания для извлечения информации из источников, учитывая характер учебной задачи;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различать основную и дополнительную информацию, устанавливать логические связи и отношения, представленные в тексте;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распознавать истинные и ложные суждения по заданным критериям;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использовать знаково-символические средства для представления информации и создания моделей изучаемых объектов, с выделением значимых компонентов и связей между ними;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преобразовывать предложенные схематичные модели в текстовый вариант представления информации, а также предложенную текстовую информацию в схематичные модели (таблица, диаграмма, схема);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Предметные результаты</w:t>
      </w:r>
      <w:r>
        <w:rPr>
          <w:sz w:val="28"/>
        </w:rPr>
        <w:t> включают в себя: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−пояснять на примерах различия между позиционными и непозиционными системами счисления;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−записывать и сравнивать целые числа от 0 до 1000 в различных позиционных системах счисления (с основанием, не превышающим 16), выполнять арифметические операции над ними;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−пояснять на примерах смысл понятий «высказывание», «логическая операция», «логическое выражение»;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−записывать логические выражения, составленные из элементарных высказываний с помощью операций И, ИЛИ, НЕ и скобок; определять истинность таких составных высказываний, если известны значения истинности входящих в него элементарных высказываний; строить таблицы истинности для логических высказываний;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−оперировать понятиями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−выражать алгоритм решения задачи различными способами, в том числе в виде блок-схемы; 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−выполнять вручную и на компьютере несложные алгоритмы с использованием ветвлений и циклов для управления исполнителем Робот или другими исполнителями, такими как Черепашка, Чертежник;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−использовать константы и переменные различных типов, а также содержащие их выражения; использовать оператор присваивания;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−использовать при разработке программ логические значения, операции и выражения с ними;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−анализировать предложенный алгоритм, например, определять, какие результаты возможны при заданном множестве исходных значений;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−создавать и отлаживать программы на одном из языков программирования (Школьный Алгоритмический Язык, Паскаль, Python, Java, C, C#, C++), реализующие несложные алгоритмы обработки числовых данных с использованием циклов и ветвлений;</w:t>
      </w:r>
    </w:p>
    <w:p w:rsidR="00835E08" w:rsidRDefault="002549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−пояснять на примерах использование принципа обратной связи в системах управления техническими устройствами с помощью датчиков, в том числе в робототехнике.</w:t>
      </w:r>
    </w:p>
    <w:p w:rsidR="00835E08" w:rsidRDefault="002549D3">
      <w:pPr>
        <w:spacing w:line="276" w:lineRule="auto"/>
        <w:ind w:firstLine="567"/>
        <w:contextualSpacing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Содержание курса информатики и ИКТ 8 класс</w:t>
      </w:r>
    </w:p>
    <w:p w:rsidR="00835E08" w:rsidRDefault="00835E08">
      <w:pPr>
        <w:spacing w:line="276" w:lineRule="auto"/>
        <w:ind w:firstLine="567"/>
        <w:contextualSpacing/>
        <w:rPr>
          <w:sz w:val="28"/>
        </w:rPr>
      </w:pPr>
    </w:p>
    <w:p w:rsidR="00835E08" w:rsidRDefault="002549D3">
      <w:pPr>
        <w:pStyle w:val="23"/>
        <w:spacing w:after="0" w:line="276" w:lineRule="auto"/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1. Передача информации в компьютерных сетях 9ч.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Информационные услуги компьютерных сетей: электронная почта,  телеконференции, файловые архивы пр.  Интернет. WWW – "Всемирная паутина". Поисковые системы Интернет. Архивирование и разархивирование файлов.</w:t>
      </w:r>
    </w:p>
    <w:p w:rsidR="00835E08" w:rsidRDefault="00835E08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b/>
          <w:i/>
          <w:sz w:val="28"/>
        </w:rPr>
      </w:pP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b/>
          <w:i/>
          <w:sz w:val="28"/>
        </w:rPr>
        <w:t>Практика на компьютере</w:t>
      </w:r>
      <w:r>
        <w:rPr>
          <w:b/>
          <w:sz w:val="28"/>
        </w:rPr>
        <w:t>:</w:t>
      </w:r>
      <w:r>
        <w:rPr>
          <w:sz w:val="28"/>
        </w:rPr>
        <w:t xml:space="preserve">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Создание простой Web-страницы с помощью текстового процессора.</w:t>
      </w:r>
    </w:p>
    <w:p w:rsidR="00835E08" w:rsidRDefault="002549D3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М.З. №1-6</w:t>
      </w:r>
      <w:r>
        <w:rPr>
          <w:sz w:val="28"/>
        </w:rPr>
        <w:t xml:space="preserve"> Применение интеллектуальных роботизированных систем в жизни деятельности человека</w:t>
      </w:r>
    </w:p>
    <w:p w:rsidR="00835E08" w:rsidRDefault="00835E08">
      <w:pPr>
        <w:spacing w:line="276" w:lineRule="auto"/>
        <w:ind w:firstLine="567"/>
        <w:contextualSpacing/>
        <w:rPr>
          <w:b/>
          <w:sz w:val="28"/>
        </w:rPr>
      </w:pPr>
    </w:p>
    <w:p w:rsidR="00835E08" w:rsidRDefault="002549D3">
      <w:pPr>
        <w:pStyle w:val="23"/>
        <w:spacing w:after="0" w:line="276" w:lineRule="auto"/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2. Информационное моделирование 4 ч 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 xml:space="preserve">Понятие модели; модели натурные и информационные. Назначение и свойства моделей. 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b/>
          <w:i/>
          <w:sz w:val="28"/>
        </w:rPr>
        <w:t>Практика на компьютере</w:t>
      </w:r>
      <w:r>
        <w:rPr>
          <w:b/>
          <w:sz w:val="28"/>
          <w:u w:val="single"/>
        </w:rPr>
        <w:t>:</w:t>
      </w:r>
      <w:r>
        <w:rPr>
          <w:sz w:val="28"/>
        </w:rPr>
        <w:t xml:space="preserve"> работа с демонстрационными примерами компьютерных информационных моделей.</w:t>
      </w:r>
    </w:p>
    <w:p w:rsidR="00835E08" w:rsidRDefault="002549D3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М.З. №7-8</w:t>
      </w:r>
      <w:r>
        <w:rPr>
          <w:sz w:val="28"/>
        </w:rPr>
        <w:t xml:space="preserve"> Применение интеллектуальных роботизированных систем в жизни деятельности человека</w:t>
      </w:r>
    </w:p>
    <w:p w:rsidR="00835E08" w:rsidRDefault="00835E08">
      <w:pPr>
        <w:tabs>
          <w:tab w:val="left" w:pos="1260"/>
        </w:tabs>
        <w:spacing w:line="276" w:lineRule="auto"/>
        <w:ind w:firstLine="567"/>
        <w:contextualSpacing/>
        <w:jc w:val="both"/>
        <w:rPr>
          <w:b/>
          <w:i/>
          <w:sz w:val="28"/>
        </w:rPr>
      </w:pPr>
    </w:p>
    <w:p w:rsidR="00835E08" w:rsidRDefault="002549D3">
      <w:pPr>
        <w:pStyle w:val="23"/>
        <w:spacing w:after="0" w:line="276" w:lineRule="auto"/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3. Хранение и обработка информации в базах данных 9ч. </w:t>
      </w:r>
    </w:p>
    <w:p w:rsidR="00835E08" w:rsidRDefault="002549D3">
      <w:pPr>
        <w:tabs>
          <w:tab w:val="left" w:pos="900"/>
        </w:tabs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b/>
          <w:sz w:val="28"/>
        </w:rPr>
      </w:pPr>
      <w:r>
        <w:rPr>
          <w:sz w:val="28"/>
        </w:rPr>
        <w:t>Проектирование и создание однотабличной БД.</w:t>
      </w:r>
    </w:p>
    <w:p w:rsidR="00835E08" w:rsidRDefault="002549D3">
      <w:pPr>
        <w:pStyle w:val="a8"/>
        <w:tabs>
          <w:tab w:val="left" w:pos="900"/>
        </w:tabs>
        <w:spacing w:after="0" w:line="276" w:lineRule="auto"/>
        <w:ind w:firstLine="567"/>
        <w:contextualSpacing/>
        <w:rPr>
          <w:sz w:val="28"/>
        </w:rPr>
      </w:pPr>
      <w:r>
        <w:rPr>
          <w:sz w:val="28"/>
        </w:rPr>
        <w:lastRenderedPageBreak/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835E08" w:rsidRDefault="002549D3">
      <w:pPr>
        <w:pStyle w:val="a8"/>
        <w:tabs>
          <w:tab w:val="left" w:pos="900"/>
        </w:tabs>
        <w:spacing w:after="0" w:line="276" w:lineRule="auto"/>
        <w:ind w:firstLine="567"/>
        <w:contextualSpacing/>
        <w:rPr>
          <w:sz w:val="28"/>
        </w:rPr>
      </w:pPr>
      <w:r>
        <w:rPr>
          <w:sz w:val="28"/>
        </w:rPr>
        <w:t>Основы алгебры логики: основные операции, общее и частное решение, упрощение по законам логики.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b/>
          <w:i/>
          <w:sz w:val="28"/>
        </w:rPr>
        <w:t>Практика на компьютере:</w:t>
      </w:r>
      <w:r>
        <w:rPr>
          <w:sz w:val="28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835E08" w:rsidRDefault="00835E08">
      <w:pPr>
        <w:pStyle w:val="aa"/>
        <w:spacing w:line="276" w:lineRule="auto"/>
        <w:ind w:left="0" w:firstLine="567"/>
        <w:jc w:val="both"/>
        <w:rPr>
          <w:b/>
          <w:sz w:val="28"/>
        </w:rPr>
      </w:pPr>
    </w:p>
    <w:p w:rsidR="00835E08" w:rsidRDefault="002549D3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М.З. №9-10</w:t>
      </w:r>
      <w:r>
        <w:rPr>
          <w:sz w:val="28"/>
        </w:rPr>
        <w:t xml:space="preserve"> Применение интеллектуальных роботизированных систем в жизни деятельности человека</w:t>
      </w:r>
    </w:p>
    <w:p w:rsidR="00835E08" w:rsidRDefault="00835E08">
      <w:pPr>
        <w:pStyle w:val="23"/>
        <w:spacing w:after="0" w:line="276" w:lineRule="auto"/>
        <w:ind w:left="0" w:firstLine="567"/>
        <w:contextualSpacing/>
        <w:jc w:val="both"/>
        <w:rPr>
          <w:b/>
          <w:sz w:val="28"/>
        </w:rPr>
      </w:pPr>
    </w:p>
    <w:p w:rsidR="00835E08" w:rsidRDefault="002549D3">
      <w:pPr>
        <w:pStyle w:val="23"/>
        <w:spacing w:after="0" w:line="276" w:lineRule="auto"/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4. Табличные вычисления на компьютере 12 ч </w:t>
      </w:r>
    </w:p>
    <w:p w:rsidR="00835E08" w:rsidRDefault="002549D3">
      <w:pPr>
        <w:pStyle w:val="23"/>
        <w:spacing w:after="0" w:line="276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Двоичная система счисления. Представление чисел в памяти компьютера. </w:t>
      </w:r>
    </w:p>
    <w:p w:rsidR="00835E08" w:rsidRDefault="002549D3">
      <w:pPr>
        <w:tabs>
          <w:tab w:val="left" w:pos="900"/>
        </w:tabs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835E08" w:rsidRDefault="002549D3">
      <w:pPr>
        <w:tabs>
          <w:tab w:val="left" w:pos="900"/>
        </w:tabs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Построение графиков и диаграмм с помощью электронных таблиц.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Математическое моделирование и решение задач с помощью электронных таблиц.</w:t>
      </w:r>
    </w:p>
    <w:p w:rsidR="00835E08" w:rsidRDefault="00835E08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b/>
          <w:i/>
          <w:sz w:val="28"/>
        </w:rPr>
      </w:pP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b/>
          <w:i/>
          <w:sz w:val="28"/>
        </w:rPr>
        <w:t>Практика на компьютере:</w:t>
      </w:r>
      <w:r>
        <w:rPr>
          <w:sz w:val="28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835E08" w:rsidRDefault="002549D3">
      <w:pPr>
        <w:pStyle w:val="23"/>
        <w:tabs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  <w:r>
        <w:rPr>
          <w:sz w:val="28"/>
        </w:rPr>
        <w:t>Численный эксперимент с данной информационной моделью в среде электронной таблицы.</w:t>
      </w:r>
    </w:p>
    <w:p w:rsidR="00835E08" w:rsidRDefault="002549D3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b/>
          <w:sz w:val="28"/>
        </w:rPr>
      </w:pPr>
      <w:r>
        <w:rPr>
          <w:sz w:val="28"/>
        </w:rPr>
        <w:t>редактировать содержимое ячеек; осуществлять расчеты по готовой электронной таблице;</w:t>
      </w:r>
    </w:p>
    <w:p w:rsidR="00835E08" w:rsidRDefault="002549D3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b/>
          <w:sz w:val="28"/>
        </w:rPr>
      </w:pPr>
      <w:r>
        <w:rPr>
          <w:sz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835E08" w:rsidRDefault="002549D3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b/>
          <w:sz w:val="28"/>
        </w:rPr>
      </w:pPr>
      <w:r>
        <w:rPr>
          <w:sz w:val="28"/>
        </w:rPr>
        <w:t>получать диаграммы с помощью графических средств табличного процессора;</w:t>
      </w:r>
    </w:p>
    <w:p w:rsidR="00835E08" w:rsidRDefault="002549D3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b/>
          <w:sz w:val="28"/>
        </w:rPr>
      </w:pPr>
      <w:r>
        <w:rPr>
          <w:sz w:val="28"/>
        </w:rPr>
        <w:t>создавать электронную таблицу для несложных  расчетов.</w:t>
      </w:r>
    </w:p>
    <w:p w:rsidR="00835E08" w:rsidRDefault="00835E08">
      <w:pPr>
        <w:pStyle w:val="23"/>
        <w:tabs>
          <w:tab w:val="left" w:pos="180"/>
          <w:tab w:val="left" w:pos="900"/>
        </w:tabs>
        <w:spacing w:after="0" w:line="276" w:lineRule="auto"/>
        <w:ind w:left="0" w:firstLine="567"/>
        <w:contextualSpacing/>
        <w:rPr>
          <w:sz w:val="28"/>
        </w:rPr>
      </w:pPr>
    </w:p>
    <w:p w:rsidR="00835E08" w:rsidRDefault="002549D3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М.З. №11-12</w:t>
      </w:r>
      <w:r>
        <w:rPr>
          <w:sz w:val="28"/>
        </w:rPr>
        <w:t xml:space="preserve"> Применение интеллектуальных роботизированных систем в жизни деятельности человека</w:t>
      </w:r>
    </w:p>
    <w:p w:rsidR="00835E08" w:rsidRDefault="00835E08">
      <w:pPr>
        <w:sectPr w:rsidR="00835E08">
          <w:headerReference w:type="default" r:id="rId7"/>
          <w:footerReference w:type="default" r:id="rId8"/>
          <w:pgSz w:w="11906" w:h="16838"/>
          <w:pgMar w:top="1134" w:right="850" w:bottom="1134" w:left="1276" w:header="708" w:footer="708" w:gutter="0"/>
          <w:cols w:space="720"/>
        </w:sectPr>
      </w:pPr>
    </w:p>
    <w:p w:rsidR="00835E08" w:rsidRDefault="002549D3">
      <w:pPr>
        <w:spacing w:line="276" w:lineRule="auto"/>
        <w:ind w:firstLine="567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уроков информатики и икт в 8 классе</w:t>
      </w:r>
    </w:p>
    <w:p w:rsidR="00835E08" w:rsidRDefault="00835E08">
      <w:pPr>
        <w:spacing w:line="276" w:lineRule="auto"/>
        <w:ind w:firstLine="567"/>
        <w:contextualSpacing/>
        <w:jc w:val="center"/>
        <w:rPr>
          <w:b/>
          <w:sz w:val="28"/>
        </w:rPr>
      </w:pPr>
    </w:p>
    <w:p w:rsidR="00835E08" w:rsidRDefault="00835E08">
      <w:pPr>
        <w:spacing w:line="276" w:lineRule="auto"/>
        <w:ind w:firstLine="426"/>
        <w:contextualSpacing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194"/>
        <w:gridCol w:w="992"/>
        <w:gridCol w:w="236"/>
      </w:tblGrid>
      <w:tr w:rsidR="00835E08">
        <w:trPr>
          <w:trHeight w:val="37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7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темы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rPr>
          <w:trHeight w:val="37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/>
        </w:tc>
        <w:tc>
          <w:tcPr>
            <w:tcW w:w="7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/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Компьютерные сети: виды, структура, принципы функционирования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№1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Работа в локальной сети компьютерного класса в режиме обмена файлами..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№2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Сервисы сети. Электронная почта, телеконференции, обмен файлами. Практическая работа «Работа с электронной почтой».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№3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Интернет. Служба World Wide Web. Способы поиска информации в Интернете.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№4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«Работа с </w:t>
            </w:r>
            <w:hyperlink r:id="rId9" w:history="1">
              <w:r>
                <w:rPr>
                  <w:rStyle w:val="a7"/>
                  <w:color w:val="000000"/>
                  <w:sz w:val="28"/>
                  <w:u w:val="none"/>
                </w:rPr>
                <w:t>WWW. Поиск</w:t>
              </w:r>
            </w:hyperlink>
            <w:r>
              <w:rPr>
                <w:sz w:val="28"/>
              </w:rPr>
              <w:t xml:space="preserve"> информации в интернете.». </w:t>
            </w:r>
            <w:r>
              <w:rPr>
                <w:b/>
                <w:sz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Знакомство с языком HTML. Создание Web-страницы с использованием текстового редактора.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№5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Архивирование и разархивирование.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№6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Контрольная работа по теме «Передача информации в компьютерных сетях»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Понятие модели. Назначение и свойства моделей. Графические информационные модели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№7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Табличные модели.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№8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rPr>
          <w:trHeight w:val="7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Информационное моделирование на компьютере. </w:t>
            </w:r>
          </w:p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b/>
                <w:sz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Контрольная работа по теме «Информационное моделирование»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Базы данных и информационные системы. Назначение БД.Система управления БД.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№9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Практическая работа «Работа с готовой БД».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Создание и заполнение БД. Практическая работа «Проектирование одотабличной БД.»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Основы логики: логические величины и формулы. Создание таблиц истинности для логических выражений.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№10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Условия выбора и простые логические выражения. Практическая работа «Формирование простых запросов в БД.»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Сложные логические выражения. .Практическая работа «Формирование сложных запросов к готовой БД.»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Сортировка записей, простые и составные ключи сортировки.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Контрольная работа по теме «Базы данных»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История чисел. Системы счисления. Двоичная система </w:t>
            </w:r>
            <w:r>
              <w:rPr>
                <w:sz w:val="28"/>
              </w:rPr>
              <w:lastRenderedPageBreak/>
              <w:t>счисления.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№11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Перевод чисел и двоичная арифметика.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Числа в памяти компьютера.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Электронные таблицы. Структура ЭТ. Правила заполнения ЭТ.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Практическая работа «Работа с готовой ЭТ»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Абсолютная и относительная адресация. Встроенные функции. Сортировка таблицы Понятие диапазона.</w:t>
            </w:r>
          </w:p>
          <w:p w:rsidR="00835E08" w:rsidRDefault="002549D3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М.З. №12</w:t>
            </w:r>
            <w:r>
              <w:rPr>
                <w:sz w:val="28"/>
              </w:rPr>
              <w:t xml:space="preserve"> Применение интеллектуальных роботизированных систем в жизни деятельности человека</w:t>
            </w:r>
          </w:p>
          <w:p w:rsidR="00835E08" w:rsidRDefault="00835E08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 встроенных математических и статистических функций.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Деловая графика. Условная функция. Практическая работа </w:t>
            </w:r>
          </w:p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Построение графиков и диаграмм. Использование логической и условной функции. Использование абсолютной адресации»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Логические функции и абсолютные адреса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Электронные таблицы и математическое моделирование.Пример имитационной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sz w:val="28"/>
              </w:rPr>
            </w:pPr>
            <w:r>
              <w:rPr>
                <w:sz w:val="28"/>
              </w:rPr>
              <w:t>.Итоговая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2549D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>
            <w:pPr>
              <w:tabs>
                <w:tab w:val="left" w:pos="1276"/>
              </w:tabs>
              <w:spacing w:line="276" w:lineRule="auto"/>
              <w:ind w:right="5"/>
              <w:contextualSpacing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835E08">
            <w:pPr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08" w:rsidRDefault="00835E08"/>
        </w:tc>
      </w:tr>
      <w:tr w:rsidR="00835E08">
        <w:tc>
          <w:tcPr>
            <w:tcW w:w="9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08" w:rsidRDefault="00D3272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Итого 34</w:t>
            </w:r>
            <w:bookmarkStart w:id="0" w:name="_GoBack"/>
            <w:bookmarkEnd w:id="0"/>
            <w:r w:rsidR="002549D3">
              <w:rPr>
                <w:sz w:val="28"/>
              </w:rPr>
              <w:t xml:space="preserve"> часов</w:t>
            </w:r>
          </w:p>
        </w:tc>
      </w:tr>
    </w:tbl>
    <w:p w:rsidR="00835E08" w:rsidRDefault="00835E08">
      <w:pPr>
        <w:spacing w:line="276" w:lineRule="auto"/>
        <w:contextualSpacing/>
        <w:rPr>
          <w:sz w:val="28"/>
        </w:rPr>
      </w:pPr>
    </w:p>
    <w:sectPr w:rsidR="00835E08">
      <w:pgSz w:w="11906" w:h="16838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F5" w:rsidRDefault="00D743F5">
      <w:r>
        <w:separator/>
      </w:r>
    </w:p>
  </w:endnote>
  <w:endnote w:type="continuationSeparator" w:id="0">
    <w:p w:rsidR="00D743F5" w:rsidRDefault="00D7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08" w:rsidRDefault="002549D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32723">
      <w:rPr>
        <w:noProof/>
      </w:rPr>
      <w:t>14</w:t>
    </w:r>
    <w:r>
      <w:fldChar w:fldCharType="end"/>
    </w:r>
  </w:p>
  <w:p w:rsidR="00835E08" w:rsidRDefault="00835E08">
    <w:pPr>
      <w:pStyle w:val="af2"/>
      <w:jc w:val="right"/>
    </w:pPr>
  </w:p>
  <w:p w:rsidR="00835E08" w:rsidRDefault="00835E0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F5" w:rsidRDefault="00D743F5">
      <w:r>
        <w:separator/>
      </w:r>
    </w:p>
  </w:footnote>
  <w:footnote w:type="continuationSeparator" w:id="0">
    <w:p w:rsidR="00D743F5" w:rsidRDefault="00D7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08" w:rsidRDefault="00835E08">
    <w:pPr>
      <w:pStyle w:val="ac"/>
      <w:jc w:val="center"/>
    </w:pPr>
  </w:p>
  <w:p w:rsidR="00835E08" w:rsidRDefault="00835E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0E5C"/>
    <w:multiLevelType w:val="multilevel"/>
    <w:tmpl w:val="45BA4432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E08"/>
    <w:rsid w:val="000B0E7B"/>
    <w:rsid w:val="002549D3"/>
    <w:rsid w:val="00835E08"/>
    <w:rsid w:val="00D32723"/>
    <w:rsid w:val="00D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F15D"/>
  <w15:docId w15:val="{4FBC85F9-18AF-421B-9548-D6AE10C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widowControl w:val="0"/>
      <w:spacing w:line="322" w:lineRule="exact"/>
    </w:pPr>
    <w:rPr>
      <w:rFonts w:ascii="Calibri" w:hAnsi="Calibri"/>
      <w:i/>
      <w:spacing w:val="1"/>
      <w:sz w:val="20"/>
    </w:rPr>
  </w:style>
  <w:style w:type="character" w:customStyle="1" w:styleId="101">
    <w:name w:val="Основной текст (10)"/>
    <w:basedOn w:val="1"/>
    <w:link w:val="100"/>
    <w:rPr>
      <w:rFonts w:ascii="Calibri" w:hAnsi="Calibri"/>
      <w:i/>
      <w:spacing w:val="1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540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сновной текст2"/>
    <w:basedOn w:val="a"/>
    <w:link w:val="26"/>
    <w:pPr>
      <w:widowControl w:val="0"/>
      <w:spacing w:line="322" w:lineRule="exact"/>
      <w:ind w:left="580" w:hanging="580"/>
      <w:jc w:val="both"/>
    </w:pPr>
    <w:rPr>
      <w:rFonts w:ascii="Calibri" w:hAnsi="Calibri"/>
      <w:spacing w:val="1"/>
      <w:sz w:val="20"/>
    </w:rPr>
  </w:style>
  <w:style w:type="character" w:customStyle="1" w:styleId="26">
    <w:name w:val="Основной текст2"/>
    <w:basedOn w:val="1"/>
    <w:link w:val="25"/>
    <w:rPr>
      <w:rFonts w:ascii="Calibri" w:hAnsi="Calibri"/>
      <w:spacing w:val="1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55;&#1086;&#1080;&#1089;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3062</Words>
  <Characters>17457</Characters>
  <Application>Microsoft Office Word</Application>
  <DocSecurity>0</DocSecurity>
  <Lines>145</Lines>
  <Paragraphs>40</Paragraphs>
  <ScaleCrop>false</ScaleCrop>
  <Company>HP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2023-09-28T11:01:00Z</dcterms:created>
  <dcterms:modified xsi:type="dcterms:W3CDTF">2023-10-02T16:10:00Z</dcterms:modified>
</cp:coreProperties>
</file>