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D9" w:rsidRDefault="002578D9" w:rsidP="002578D9">
      <w:pPr>
        <w:pStyle w:val="3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АКТ</w:t>
      </w:r>
    </w:p>
    <w:p w:rsidR="002578D9" w:rsidRDefault="002578D9" w:rsidP="002578D9">
      <w:pPr>
        <w:pStyle w:val="3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проверки столовой </w:t>
      </w:r>
      <w:r w:rsidR="00167371">
        <w:rPr>
          <w:color w:val="000000"/>
          <w:sz w:val="24"/>
          <w:szCs w:val="24"/>
          <w:lang w:eastAsia="ru-RU" w:bidi="ru-RU"/>
        </w:rPr>
        <w:t xml:space="preserve">пришкольного лагеря «Форпост» </w:t>
      </w:r>
      <w:r>
        <w:rPr>
          <w:color w:val="000000"/>
          <w:sz w:val="24"/>
          <w:szCs w:val="24"/>
          <w:lang w:eastAsia="ru-RU" w:bidi="ru-RU"/>
        </w:rPr>
        <w:t xml:space="preserve">от </w:t>
      </w:r>
      <w:r w:rsidR="00CC2558">
        <w:rPr>
          <w:color w:val="000000"/>
          <w:sz w:val="24"/>
          <w:szCs w:val="24"/>
          <w:lang w:eastAsia="ru-RU" w:bidi="ru-RU"/>
        </w:rPr>
        <w:t>1</w:t>
      </w:r>
      <w:r w:rsidR="00167371">
        <w:rPr>
          <w:color w:val="000000"/>
          <w:sz w:val="24"/>
          <w:szCs w:val="24"/>
          <w:lang w:eastAsia="ru-RU" w:bidi="ru-RU"/>
        </w:rPr>
        <w:t>8</w:t>
      </w:r>
      <w:r w:rsidR="007622AC">
        <w:rPr>
          <w:color w:val="000000"/>
          <w:sz w:val="24"/>
          <w:szCs w:val="24"/>
          <w:lang w:eastAsia="ru-RU" w:bidi="ru-RU"/>
        </w:rPr>
        <w:t>.</w:t>
      </w:r>
      <w:r w:rsidR="00CC2558">
        <w:rPr>
          <w:color w:val="000000"/>
          <w:sz w:val="24"/>
          <w:szCs w:val="24"/>
          <w:lang w:eastAsia="ru-RU" w:bidi="ru-RU"/>
        </w:rPr>
        <w:t>0</w:t>
      </w:r>
      <w:r w:rsidR="00167371">
        <w:rPr>
          <w:color w:val="000000"/>
          <w:sz w:val="24"/>
          <w:szCs w:val="24"/>
          <w:lang w:eastAsia="ru-RU" w:bidi="ru-RU"/>
        </w:rPr>
        <w:t>6</w:t>
      </w:r>
      <w:r>
        <w:rPr>
          <w:color w:val="000000"/>
          <w:sz w:val="24"/>
          <w:szCs w:val="24"/>
          <w:lang w:eastAsia="ru-RU" w:bidi="ru-RU"/>
        </w:rPr>
        <w:t>.202</w:t>
      </w:r>
      <w:r w:rsidR="00BF2BC1">
        <w:rPr>
          <w:sz w:val="24"/>
          <w:szCs w:val="24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г.</w:t>
      </w:r>
    </w:p>
    <w:p w:rsidR="002578D9" w:rsidRDefault="002578D9" w:rsidP="002578D9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ind w:left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общественная комиссия по контролю за организацией и качеством питания обучающихся в составе:</w:t>
      </w:r>
    </w:p>
    <w:p w:rsidR="002578D9" w:rsidRDefault="002578D9" w:rsidP="002578D9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ind w:left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Кузнецова О.И.- заместитель директора по ВР (ответственная за питание обучающихся);</w:t>
      </w:r>
    </w:p>
    <w:p w:rsidR="002578D9" w:rsidRDefault="002578D9" w:rsidP="002578D9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ind w:left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Синькова Т. В. (по согласованию) - медицинская сестра школы;</w:t>
      </w:r>
    </w:p>
    <w:p w:rsidR="007622AC" w:rsidRDefault="00167371" w:rsidP="007622AC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Шкарупа</w:t>
      </w:r>
      <w:proofErr w:type="spellEnd"/>
      <w:r>
        <w:rPr>
          <w:sz w:val="24"/>
          <w:szCs w:val="24"/>
        </w:rPr>
        <w:t xml:space="preserve"> Е.Н.</w:t>
      </w:r>
      <w:r w:rsidR="007622A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–</w:t>
      </w:r>
      <w:r w:rsidR="007622A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наяальник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пришкольного оздоровительного лагеря «Форпост»</w:t>
      </w:r>
    </w:p>
    <w:p w:rsidR="007622AC" w:rsidRPr="00944F7E" w:rsidRDefault="00944F7E" w:rsidP="007622AC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ind w:firstLine="420"/>
        <w:rPr>
          <w:sz w:val="24"/>
          <w:szCs w:val="24"/>
        </w:rPr>
      </w:pPr>
      <w:proofErr w:type="spellStart"/>
      <w:r w:rsidRPr="00944F7E">
        <w:rPr>
          <w:sz w:val="24"/>
          <w:szCs w:val="24"/>
        </w:rPr>
        <w:t>Домичковская</w:t>
      </w:r>
      <w:proofErr w:type="spellEnd"/>
      <w:r w:rsidRPr="00944F7E">
        <w:rPr>
          <w:sz w:val="24"/>
          <w:szCs w:val="24"/>
        </w:rPr>
        <w:t xml:space="preserve"> Т.А.</w:t>
      </w:r>
      <w:r w:rsidR="007622AC" w:rsidRPr="00944F7E">
        <w:rPr>
          <w:color w:val="000000"/>
          <w:sz w:val="24"/>
          <w:szCs w:val="24"/>
          <w:lang w:eastAsia="ru-RU" w:bidi="ru-RU"/>
        </w:rPr>
        <w:t xml:space="preserve"> </w:t>
      </w:r>
      <w:r w:rsidRPr="00944F7E">
        <w:rPr>
          <w:color w:val="000000"/>
          <w:sz w:val="24"/>
          <w:szCs w:val="24"/>
          <w:lang w:eastAsia="ru-RU" w:bidi="ru-RU"/>
        </w:rPr>
        <w:t>родитель 2 отряда</w:t>
      </w:r>
      <w:r w:rsidR="007622AC" w:rsidRPr="00944F7E">
        <w:rPr>
          <w:color w:val="000000"/>
          <w:sz w:val="24"/>
          <w:szCs w:val="24"/>
          <w:lang w:eastAsia="ru-RU" w:bidi="ru-RU"/>
        </w:rPr>
        <w:t>;</w:t>
      </w:r>
    </w:p>
    <w:p w:rsidR="007622AC" w:rsidRPr="00944F7E" w:rsidRDefault="00944F7E" w:rsidP="007622AC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firstLine="420"/>
        <w:rPr>
          <w:sz w:val="24"/>
          <w:szCs w:val="24"/>
        </w:rPr>
      </w:pPr>
      <w:proofErr w:type="spellStart"/>
      <w:r w:rsidRPr="00944F7E">
        <w:rPr>
          <w:color w:val="000000"/>
          <w:sz w:val="24"/>
          <w:szCs w:val="24"/>
          <w:lang w:eastAsia="ru-RU" w:bidi="ru-RU"/>
        </w:rPr>
        <w:t>Домичковский</w:t>
      </w:r>
      <w:proofErr w:type="spellEnd"/>
      <w:r w:rsidRPr="00944F7E">
        <w:rPr>
          <w:color w:val="000000"/>
          <w:sz w:val="24"/>
          <w:szCs w:val="24"/>
          <w:lang w:eastAsia="ru-RU" w:bidi="ru-RU"/>
        </w:rPr>
        <w:t xml:space="preserve"> К.Н.</w:t>
      </w:r>
      <w:r w:rsidR="007622AC" w:rsidRPr="00944F7E">
        <w:rPr>
          <w:color w:val="000000"/>
          <w:sz w:val="24"/>
          <w:szCs w:val="24"/>
          <w:lang w:eastAsia="ru-RU" w:bidi="ru-RU"/>
        </w:rPr>
        <w:t xml:space="preserve">, </w:t>
      </w:r>
      <w:r w:rsidRPr="00944F7E">
        <w:rPr>
          <w:color w:val="000000"/>
          <w:sz w:val="24"/>
          <w:szCs w:val="24"/>
          <w:lang w:eastAsia="ru-RU" w:bidi="ru-RU"/>
        </w:rPr>
        <w:t>родитель 2 отряда;</w:t>
      </w:r>
    </w:p>
    <w:p w:rsidR="002578D9" w:rsidRDefault="002578D9" w:rsidP="002578D9">
      <w:pPr>
        <w:pStyle w:val="20"/>
        <w:shd w:val="clear" w:color="auto" w:fill="auto"/>
        <w:tabs>
          <w:tab w:val="left" w:pos="771"/>
        </w:tabs>
        <w:ind w:left="420"/>
        <w:rPr>
          <w:sz w:val="24"/>
          <w:szCs w:val="24"/>
        </w:rPr>
      </w:pPr>
    </w:p>
    <w:p w:rsidR="002578D9" w:rsidRPr="00165405" w:rsidRDefault="00165405" w:rsidP="00165405">
      <w:pPr>
        <w:pStyle w:val="20"/>
        <w:shd w:val="clear" w:color="auto" w:fill="auto"/>
        <w:tabs>
          <w:tab w:val="left" w:pos="2502"/>
        </w:tabs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Цель проверки: </w:t>
      </w:r>
      <w:r w:rsidR="002578D9">
        <w:rPr>
          <w:color w:val="000000"/>
          <w:sz w:val="24"/>
          <w:szCs w:val="24"/>
          <w:lang w:eastAsia="ru-RU" w:bidi="ru-RU"/>
        </w:rPr>
        <w:t>Проверка соответствия рациона питания согласно</w:t>
      </w:r>
      <w:r>
        <w:rPr>
          <w:sz w:val="24"/>
          <w:szCs w:val="24"/>
        </w:rPr>
        <w:t xml:space="preserve"> </w:t>
      </w:r>
      <w:r w:rsidR="002578D9">
        <w:rPr>
          <w:color w:val="000000"/>
          <w:sz w:val="24"/>
          <w:szCs w:val="24"/>
          <w:lang w:eastAsia="ru-RU" w:bidi="ru-RU"/>
        </w:rPr>
        <w:t xml:space="preserve">утвержденному меню, соблюдение рекомендаций </w:t>
      </w:r>
      <w:proofErr w:type="spellStart"/>
      <w:r w:rsidR="002578D9">
        <w:rPr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 w:rsidR="002578D9">
        <w:rPr>
          <w:color w:val="000000"/>
          <w:sz w:val="24"/>
          <w:szCs w:val="24"/>
          <w:lang w:eastAsia="ru-RU" w:bidi="ru-RU"/>
        </w:rPr>
        <w:t xml:space="preserve">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578D9">
        <w:rPr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="002578D9">
        <w:rPr>
          <w:color w:val="000000"/>
          <w:sz w:val="24"/>
          <w:szCs w:val="24"/>
          <w:lang w:eastAsia="ru-RU" w:bidi="ru-RU"/>
        </w:rPr>
        <w:t xml:space="preserve"> инфекции.</w:t>
      </w:r>
    </w:p>
    <w:p w:rsidR="002578D9" w:rsidRDefault="002578D9" w:rsidP="002578D9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В ходе проверки установлено: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обеденном зале вывешено ежедневное меню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2578D9" w:rsidRDefault="002578D9" w:rsidP="002578D9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Организация завтраков и обедов организована строго по графику посещения каждым </w:t>
      </w:r>
      <w:r w:rsidR="00167371">
        <w:rPr>
          <w:color w:val="000000"/>
          <w:sz w:val="24"/>
          <w:szCs w:val="24"/>
          <w:lang w:eastAsia="ru-RU" w:bidi="ru-RU"/>
        </w:rPr>
        <w:t>отрядом</w:t>
      </w:r>
      <w:r>
        <w:rPr>
          <w:color w:val="000000"/>
          <w:sz w:val="24"/>
          <w:szCs w:val="24"/>
          <w:lang w:eastAsia="ru-RU" w:bidi="ru-RU"/>
        </w:rPr>
        <w:t xml:space="preserve"> по предварительному заказу еды.</w:t>
      </w:r>
    </w:p>
    <w:p w:rsidR="007622AC" w:rsidRDefault="007622AC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Рацион питания учащихся соответствует примерному меню, которое составлено с учетом требований Санитарных правил и норм, методических рекомендаций. На сегодняшний день в меню заявлено:</w:t>
      </w:r>
    </w:p>
    <w:p w:rsidR="007622AC" w:rsidRPr="00185C00" w:rsidRDefault="007622AC" w:rsidP="007622AC">
      <w:pPr>
        <w:pStyle w:val="20"/>
        <w:shd w:val="clear" w:color="auto" w:fill="auto"/>
        <w:ind w:firstLine="760"/>
        <w:jc w:val="both"/>
        <w:rPr>
          <w:b/>
          <w:color w:val="000000"/>
          <w:sz w:val="24"/>
          <w:szCs w:val="24"/>
          <w:lang w:eastAsia="ru-RU" w:bidi="ru-RU"/>
        </w:rPr>
      </w:pPr>
      <w:r w:rsidRPr="00185C00">
        <w:rPr>
          <w:b/>
          <w:color w:val="000000"/>
          <w:sz w:val="24"/>
          <w:szCs w:val="24"/>
          <w:lang w:eastAsia="ru-RU" w:bidi="ru-RU"/>
        </w:rPr>
        <w:t xml:space="preserve">Завтрак </w:t>
      </w:r>
    </w:p>
    <w:p w:rsidR="00167371" w:rsidRDefault="00167371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Каша рисовая молочная с маслом 200 </w:t>
      </w:r>
      <w:proofErr w:type="spellStart"/>
      <w:r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167371" w:rsidRDefault="00167371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Кондитерское изделие 30 </w:t>
      </w:r>
      <w:proofErr w:type="spellStart"/>
      <w:r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167371" w:rsidRDefault="00167371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Кофейный напиток с молоком 180 </w:t>
      </w:r>
      <w:proofErr w:type="spellStart"/>
      <w:r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167371" w:rsidRDefault="00167371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Фрукты свежие в нарезке 100 </w:t>
      </w:r>
      <w:proofErr w:type="spellStart"/>
      <w:r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167371" w:rsidRDefault="00167371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Выход 510 </w:t>
      </w:r>
      <w:proofErr w:type="spellStart"/>
      <w:r>
        <w:rPr>
          <w:color w:val="000000"/>
          <w:sz w:val="24"/>
          <w:szCs w:val="24"/>
          <w:lang w:eastAsia="ru-RU" w:bidi="ru-RU"/>
        </w:rPr>
        <w:t>гр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619,350 ккал</w:t>
      </w:r>
    </w:p>
    <w:p w:rsidR="007622AC" w:rsidRPr="00185C00" w:rsidRDefault="007622AC" w:rsidP="007622AC">
      <w:pPr>
        <w:pStyle w:val="20"/>
        <w:shd w:val="clear" w:color="auto" w:fill="auto"/>
        <w:ind w:firstLine="760"/>
        <w:jc w:val="both"/>
        <w:rPr>
          <w:b/>
          <w:color w:val="000000"/>
          <w:sz w:val="24"/>
          <w:szCs w:val="24"/>
          <w:lang w:eastAsia="ru-RU" w:bidi="ru-RU"/>
        </w:rPr>
      </w:pPr>
      <w:r w:rsidRPr="00185C00">
        <w:rPr>
          <w:b/>
          <w:color w:val="000000"/>
          <w:sz w:val="24"/>
          <w:szCs w:val="24"/>
          <w:lang w:eastAsia="ru-RU" w:bidi="ru-RU"/>
        </w:rPr>
        <w:t>Обед 1-4 классов</w:t>
      </w:r>
    </w:p>
    <w:p w:rsidR="007622AC" w:rsidRPr="00185C00" w:rsidRDefault="003529F5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185C00">
        <w:rPr>
          <w:color w:val="000000"/>
          <w:sz w:val="24"/>
          <w:szCs w:val="24"/>
          <w:lang w:eastAsia="ru-RU" w:bidi="ru-RU"/>
        </w:rPr>
        <w:t xml:space="preserve">Салат из </w:t>
      </w:r>
      <w:r w:rsidR="00CC2558">
        <w:rPr>
          <w:color w:val="000000"/>
          <w:sz w:val="24"/>
          <w:szCs w:val="24"/>
          <w:lang w:eastAsia="ru-RU" w:bidi="ru-RU"/>
        </w:rPr>
        <w:t>морков</w:t>
      </w:r>
      <w:r w:rsidR="00167371">
        <w:rPr>
          <w:color w:val="000000"/>
          <w:sz w:val="24"/>
          <w:szCs w:val="24"/>
          <w:lang w:eastAsia="ru-RU" w:bidi="ru-RU"/>
        </w:rPr>
        <w:t>и с маслом</w:t>
      </w:r>
      <w:r w:rsidR="007622AC" w:rsidRPr="00185C00">
        <w:rPr>
          <w:color w:val="000000"/>
          <w:sz w:val="24"/>
          <w:szCs w:val="24"/>
          <w:lang w:eastAsia="ru-RU" w:bidi="ru-RU"/>
        </w:rPr>
        <w:t xml:space="preserve"> 60 </w:t>
      </w:r>
      <w:proofErr w:type="spellStart"/>
      <w:r w:rsidR="007622AC" w:rsidRPr="00185C00"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7622AC" w:rsidRPr="00185C00" w:rsidRDefault="00CC2558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Борщ со свежей капустой с картофелем и сметаной на бульоне</w:t>
      </w:r>
      <w:r w:rsidR="003529F5" w:rsidRPr="00185C00">
        <w:rPr>
          <w:color w:val="000000"/>
          <w:sz w:val="24"/>
          <w:szCs w:val="24"/>
          <w:lang w:eastAsia="ru-RU" w:bidi="ru-RU"/>
        </w:rPr>
        <w:t xml:space="preserve"> 200 гр.</w:t>
      </w:r>
    </w:p>
    <w:p w:rsidR="003529F5" w:rsidRPr="00185C00" w:rsidRDefault="00167371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Тефтеля мясная в соусе</w:t>
      </w:r>
      <w:r w:rsidR="003529F5" w:rsidRPr="00185C00">
        <w:rPr>
          <w:color w:val="000000"/>
          <w:sz w:val="24"/>
          <w:szCs w:val="24"/>
          <w:lang w:eastAsia="ru-RU" w:bidi="ru-RU"/>
        </w:rPr>
        <w:t xml:space="preserve"> 90 гр.</w:t>
      </w:r>
    </w:p>
    <w:p w:rsidR="003529F5" w:rsidRPr="00185C00" w:rsidRDefault="00CC2558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Каша гречневая с маслом</w:t>
      </w:r>
      <w:r w:rsidR="003529F5" w:rsidRPr="00185C00">
        <w:rPr>
          <w:color w:val="000000"/>
          <w:sz w:val="24"/>
          <w:szCs w:val="24"/>
          <w:lang w:eastAsia="ru-RU" w:bidi="ru-RU"/>
        </w:rPr>
        <w:t xml:space="preserve"> 150 гр.</w:t>
      </w:r>
    </w:p>
    <w:p w:rsidR="00185C00" w:rsidRPr="00185C00" w:rsidRDefault="00167371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Кисель фруктово-ягодный</w:t>
      </w:r>
      <w:r w:rsidR="00185C00" w:rsidRPr="00185C00">
        <w:rPr>
          <w:color w:val="000000"/>
          <w:sz w:val="24"/>
          <w:szCs w:val="24"/>
          <w:lang w:eastAsia="ru-RU" w:bidi="ru-RU"/>
        </w:rPr>
        <w:t xml:space="preserve"> 180 </w:t>
      </w:r>
      <w:proofErr w:type="spellStart"/>
      <w:r w:rsidR="00185C00" w:rsidRPr="00185C00"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7622AC" w:rsidRPr="00185C00" w:rsidRDefault="007622AC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185C00">
        <w:rPr>
          <w:color w:val="000000"/>
          <w:sz w:val="24"/>
          <w:szCs w:val="24"/>
          <w:lang w:eastAsia="ru-RU" w:bidi="ru-RU"/>
        </w:rPr>
        <w:t xml:space="preserve">Хлеб пшеничный 20 </w:t>
      </w:r>
      <w:proofErr w:type="spellStart"/>
      <w:r w:rsidRPr="00185C00"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7622AC" w:rsidRPr="00185C00" w:rsidRDefault="007622AC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185C00">
        <w:rPr>
          <w:color w:val="000000"/>
          <w:sz w:val="24"/>
          <w:szCs w:val="24"/>
          <w:lang w:eastAsia="ru-RU" w:bidi="ru-RU"/>
        </w:rPr>
        <w:t xml:space="preserve">Хлеб ржано-пшеничный 20 </w:t>
      </w:r>
      <w:proofErr w:type="spellStart"/>
      <w:r w:rsidRPr="00185C00">
        <w:rPr>
          <w:color w:val="000000"/>
          <w:sz w:val="24"/>
          <w:szCs w:val="24"/>
          <w:lang w:eastAsia="ru-RU" w:bidi="ru-RU"/>
        </w:rPr>
        <w:t>гр</w:t>
      </w:r>
      <w:proofErr w:type="spellEnd"/>
    </w:p>
    <w:p w:rsidR="004077B1" w:rsidRPr="006735D2" w:rsidRDefault="007622AC" w:rsidP="00167371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185C00">
        <w:rPr>
          <w:color w:val="000000"/>
          <w:sz w:val="24"/>
          <w:szCs w:val="24"/>
          <w:lang w:eastAsia="ru-RU" w:bidi="ru-RU"/>
        </w:rPr>
        <w:t>Выход 7</w:t>
      </w:r>
      <w:r w:rsidR="00CC2558">
        <w:rPr>
          <w:color w:val="000000"/>
          <w:sz w:val="24"/>
          <w:szCs w:val="24"/>
          <w:lang w:eastAsia="ru-RU" w:bidi="ru-RU"/>
        </w:rPr>
        <w:t>2</w:t>
      </w:r>
      <w:r w:rsidRPr="00185C00">
        <w:rPr>
          <w:color w:val="000000"/>
          <w:sz w:val="24"/>
          <w:szCs w:val="24"/>
          <w:lang w:eastAsia="ru-RU" w:bidi="ru-RU"/>
        </w:rPr>
        <w:t xml:space="preserve">0 </w:t>
      </w:r>
      <w:proofErr w:type="spellStart"/>
      <w:r w:rsidRPr="00185C00">
        <w:rPr>
          <w:color w:val="000000"/>
          <w:sz w:val="24"/>
          <w:szCs w:val="24"/>
          <w:lang w:eastAsia="ru-RU" w:bidi="ru-RU"/>
        </w:rPr>
        <w:t>гр</w:t>
      </w:r>
      <w:proofErr w:type="spellEnd"/>
      <w:r w:rsidRPr="00185C00">
        <w:rPr>
          <w:color w:val="000000"/>
          <w:sz w:val="24"/>
          <w:szCs w:val="24"/>
          <w:lang w:eastAsia="ru-RU" w:bidi="ru-RU"/>
        </w:rPr>
        <w:t xml:space="preserve"> Калорийность </w:t>
      </w:r>
      <w:r w:rsidR="00167371">
        <w:rPr>
          <w:color w:val="000000"/>
          <w:sz w:val="24"/>
          <w:szCs w:val="24"/>
          <w:lang w:eastAsia="ru-RU" w:bidi="ru-RU"/>
        </w:rPr>
        <w:t xml:space="preserve">810, </w:t>
      </w:r>
      <w:proofErr w:type="gramStart"/>
      <w:r w:rsidR="00167371">
        <w:rPr>
          <w:color w:val="000000"/>
          <w:sz w:val="24"/>
          <w:szCs w:val="24"/>
          <w:lang w:eastAsia="ru-RU" w:bidi="ru-RU"/>
        </w:rPr>
        <w:t xml:space="preserve">764 </w:t>
      </w:r>
      <w:r w:rsidRPr="00185C00">
        <w:rPr>
          <w:color w:val="000000"/>
          <w:sz w:val="24"/>
          <w:szCs w:val="24"/>
          <w:lang w:eastAsia="ru-RU" w:bidi="ru-RU"/>
        </w:rPr>
        <w:t xml:space="preserve"> ккал</w:t>
      </w:r>
      <w:proofErr w:type="gramEnd"/>
    </w:p>
    <w:p w:rsidR="007622AC" w:rsidRDefault="007622AC" w:rsidP="007622AC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Комиссия проверила соответствие веса второго блюда) на тарелках весу, указанному в меню. Было взвешено 3 порции, взятых с разных столов. Выявлено соответствие веса указанному в меню. Члены комиссии отметили, что порции соответствуют возрастной потребности детей.</w:t>
      </w:r>
    </w:p>
    <w:p w:rsidR="007622AC" w:rsidRDefault="007622AC" w:rsidP="007622AC">
      <w:pPr>
        <w:pStyle w:val="20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Произведена проверка температуры первого блюда, второго блюда и напитка. </w:t>
      </w:r>
      <w:r>
        <w:rPr>
          <w:color w:val="000000"/>
          <w:sz w:val="24"/>
          <w:szCs w:val="24"/>
          <w:lang w:eastAsia="ru-RU" w:bidi="ru-RU"/>
        </w:rPr>
        <w:lastRenderedPageBreak/>
        <w:t>Выявлено: обед был подан на столы в горячем состоянии.</w:t>
      </w:r>
    </w:p>
    <w:p w:rsidR="002578D9" w:rsidRDefault="002578D9" w:rsidP="002578D9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Внешний вид школьной столовой соответствует </w:t>
      </w:r>
      <w:proofErr w:type="spellStart"/>
      <w:r>
        <w:rPr>
          <w:color w:val="000000"/>
          <w:sz w:val="24"/>
          <w:szCs w:val="24"/>
          <w:lang w:eastAsia="ru-RU" w:bidi="ru-RU"/>
        </w:rPr>
        <w:t>САнПИН</w:t>
      </w:r>
      <w:proofErr w:type="spellEnd"/>
      <w:r>
        <w:rPr>
          <w:color w:val="000000"/>
          <w:sz w:val="24"/>
          <w:szCs w:val="24"/>
          <w:lang w:eastAsia="ru-RU" w:bidi="ru-RU"/>
        </w:rPr>
        <w:t>: столы чистые, Обработка обеденных столов до и после каждого приема</w:t>
      </w:r>
      <w:r>
        <w:rPr>
          <w:sz w:val="24"/>
          <w:szCs w:val="24"/>
        </w:rPr>
        <w:t xml:space="preserve"> пищи </w:t>
      </w:r>
      <w:r>
        <w:rPr>
          <w:color w:val="000000"/>
          <w:sz w:val="24"/>
          <w:szCs w:val="24"/>
          <w:lang w:eastAsia="ru-RU" w:bidi="ru-RU"/>
        </w:rPr>
        <w:t>осуществляется с использованием моющих и дезинфицирующих средств. Мытье полов производится после каждого приема пищи.</w:t>
      </w:r>
    </w:p>
    <w:p w:rsidR="002578D9" w:rsidRDefault="002578D9" w:rsidP="00257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школьной столовой в исправном состоянии.</w:t>
      </w:r>
    </w:p>
    <w:p w:rsidR="002578D9" w:rsidRDefault="002578D9" w:rsidP="002578D9">
      <w:pPr>
        <w:jc w:val="both"/>
        <w:rPr>
          <w:rFonts w:ascii="Times New Roman" w:hAnsi="Times New Roman" w:cs="Times New Roman"/>
        </w:rPr>
      </w:pPr>
    </w:p>
    <w:p w:rsidR="002578D9" w:rsidRDefault="002578D9" w:rsidP="002578D9">
      <w:pPr>
        <w:spacing w:line="324" w:lineRule="exact"/>
        <w:ind w:firstLine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Заключение: </w:t>
      </w:r>
      <w:r>
        <w:rPr>
          <w:rFonts w:ascii="Times New Roman" w:eastAsia="Times New Roman" w:hAnsi="Times New Roman" w:cs="Times New Roman"/>
        </w:rPr>
        <w:t>признать работу столовой удовлетворительной.</w:t>
      </w:r>
    </w:p>
    <w:p w:rsidR="002578D9" w:rsidRDefault="002578D9" w:rsidP="002578D9">
      <w:pPr>
        <w:spacing w:line="324" w:lineRule="exact"/>
        <w:ind w:firstLine="740"/>
        <w:rPr>
          <w:rFonts w:ascii="Times New Roman" w:eastAsia="Times New Roman" w:hAnsi="Times New Roman" w:cs="Times New Roman"/>
        </w:rPr>
      </w:pPr>
    </w:p>
    <w:p w:rsidR="002578D9" w:rsidRPr="006735D2" w:rsidRDefault="002578D9" w:rsidP="006735D2">
      <w:pPr>
        <w:spacing w:line="324" w:lineRule="exact"/>
        <w:ind w:firstLine="7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Замечания: </w:t>
      </w:r>
      <w:r>
        <w:rPr>
          <w:rFonts w:ascii="Times New Roman" w:eastAsia="Times New Roman" w:hAnsi="Times New Roman" w:cs="Times New Roman"/>
          <w:bCs/>
        </w:rPr>
        <w:t>замечаний нет.</w:t>
      </w:r>
    </w:p>
    <w:p w:rsidR="002578D9" w:rsidRDefault="002578D9" w:rsidP="002578D9">
      <w:pPr>
        <w:rPr>
          <w:rFonts w:ascii="Times New Roman" w:hAnsi="Times New Roman" w:cs="Times New Roman"/>
        </w:rPr>
      </w:pPr>
    </w:p>
    <w:p w:rsidR="002578D9" w:rsidRPr="006D31AD" w:rsidRDefault="002578D9" w:rsidP="002578D9">
      <w:pPr>
        <w:jc w:val="right"/>
        <w:rPr>
          <w:rStyle w:val="2Exact"/>
          <w:rFonts w:eastAsia="Courier New"/>
          <w:sz w:val="24"/>
          <w:szCs w:val="24"/>
        </w:rPr>
      </w:pPr>
      <w:r>
        <w:rPr>
          <w:rStyle w:val="2Exact"/>
          <w:rFonts w:eastAsia="Courier New"/>
          <w:sz w:val="24"/>
          <w:szCs w:val="24"/>
        </w:rPr>
        <w:t xml:space="preserve">Члены </w:t>
      </w:r>
      <w:proofErr w:type="gramStart"/>
      <w:r>
        <w:rPr>
          <w:rStyle w:val="2Exact"/>
          <w:rFonts w:eastAsia="Courier New"/>
          <w:sz w:val="24"/>
          <w:szCs w:val="24"/>
        </w:rPr>
        <w:t xml:space="preserve">комиссии:   </w:t>
      </w:r>
      <w:proofErr w:type="gramEnd"/>
      <w:r w:rsidRPr="006D31AD">
        <w:rPr>
          <w:rStyle w:val="2Exact"/>
          <w:rFonts w:eastAsia="Courier New"/>
          <w:sz w:val="24"/>
          <w:szCs w:val="24"/>
        </w:rPr>
        <w:t xml:space="preserve">                                                                                            Кузнецова О.И.</w:t>
      </w:r>
    </w:p>
    <w:p w:rsidR="002578D9" w:rsidRDefault="002578D9" w:rsidP="002578D9">
      <w:pPr>
        <w:jc w:val="right"/>
        <w:rPr>
          <w:rStyle w:val="2Exact"/>
          <w:rFonts w:eastAsia="Courier New"/>
          <w:sz w:val="24"/>
          <w:szCs w:val="24"/>
        </w:rPr>
      </w:pPr>
      <w:r w:rsidRPr="006D31AD">
        <w:rPr>
          <w:rStyle w:val="2Exact"/>
          <w:rFonts w:eastAsia="Courier New"/>
          <w:sz w:val="24"/>
          <w:szCs w:val="24"/>
        </w:rPr>
        <w:t>Синькова Т.В.</w:t>
      </w:r>
    </w:p>
    <w:p w:rsidR="00944F7E" w:rsidRDefault="00944F7E" w:rsidP="002578D9">
      <w:pPr>
        <w:jc w:val="right"/>
        <w:rPr>
          <w:rStyle w:val="2Exact"/>
          <w:rFonts w:eastAsia="Courier New"/>
          <w:sz w:val="24"/>
          <w:szCs w:val="24"/>
        </w:rPr>
      </w:pPr>
      <w:proofErr w:type="spellStart"/>
      <w:r>
        <w:rPr>
          <w:rStyle w:val="2Exact"/>
          <w:rFonts w:eastAsia="Courier New"/>
          <w:sz w:val="24"/>
          <w:szCs w:val="24"/>
        </w:rPr>
        <w:t>Шкарупа</w:t>
      </w:r>
      <w:proofErr w:type="spellEnd"/>
      <w:r>
        <w:rPr>
          <w:rStyle w:val="2Exact"/>
          <w:rFonts w:eastAsia="Courier New"/>
          <w:sz w:val="24"/>
          <w:szCs w:val="24"/>
        </w:rPr>
        <w:t xml:space="preserve"> Е.Н.</w:t>
      </w:r>
    </w:p>
    <w:p w:rsidR="00944F7E" w:rsidRDefault="00944F7E" w:rsidP="002578D9">
      <w:pPr>
        <w:jc w:val="right"/>
        <w:rPr>
          <w:rStyle w:val="2Exact"/>
          <w:rFonts w:eastAsia="Courier New"/>
          <w:sz w:val="24"/>
          <w:szCs w:val="24"/>
        </w:rPr>
      </w:pPr>
      <w:proofErr w:type="spellStart"/>
      <w:r>
        <w:rPr>
          <w:rStyle w:val="2Exact"/>
          <w:rFonts w:eastAsia="Courier New"/>
          <w:sz w:val="24"/>
          <w:szCs w:val="24"/>
        </w:rPr>
        <w:t>Домичковская</w:t>
      </w:r>
      <w:proofErr w:type="spellEnd"/>
      <w:r>
        <w:rPr>
          <w:rStyle w:val="2Exact"/>
          <w:rFonts w:eastAsia="Courier New"/>
          <w:sz w:val="24"/>
          <w:szCs w:val="24"/>
        </w:rPr>
        <w:t xml:space="preserve"> Т.А.</w:t>
      </w:r>
    </w:p>
    <w:p w:rsidR="00944F7E" w:rsidRPr="006D31AD" w:rsidRDefault="00944F7E" w:rsidP="002578D9">
      <w:pPr>
        <w:jc w:val="right"/>
        <w:rPr>
          <w:rStyle w:val="2Exact"/>
          <w:rFonts w:eastAsia="Courier New"/>
          <w:sz w:val="24"/>
          <w:szCs w:val="24"/>
        </w:rPr>
      </w:pPr>
      <w:proofErr w:type="spellStart"/>
      <w:r>
        <w:rPr>
          <w:rStyle w:val="2Exact"/>
          <w:rFonts w:eastAsia="Courier New"/>
          <w:sz w:val="24"/>
          <w:szCs w:val="24"/>
        </w:rPr>
        <w:t>Домичковский</w:t>
      </w:r>
      <w:proofErr w:type="spellEnd"/>
      <w:r>
        <w:rPr>
          <w:rStyle w:val="2Exact"/>
          <w:rFonts w:eastAsia="Courier New"/>
          <w:sz w:val="24"/>
          <w:szCs w:val="24"/>
        </w:rPr>
        <w:t xml:space="preserve"> К.Н.</w:t>
      </w:r>
      <w:bookmarkStart w:id="0" w:name="_GoBack"/>
      <w:bookmarkEnd w:id="0"/>
    </w:p>
    <w:p w:rsidR="002578D9" w:rsidRPr="006D325F" w:rsidRDefault="002578D9" w:rsidP="002578D9">
      <w:pPr>
        <w:spacing w:line="360" w:lineRule="auto"/>
        <w:jc w:val="both"/>
        <w:rPr>
          <w:rFonts w:ascii="Times New Roman" w:hAnsi="Times New Roman" w:cs="Times New Roman"/>
        </w:rPr>
      </w:pPr>
      <w:r w:rsidRPr="006D325F">
        <w:rPr>
          <w:rFonts w:ascii="Times New Roman" w:hAnsi="Times New Roman" w:cs="Times New Roman"/>
        </w:rPr>
        <w:t>Ознакомлена ____________________________</w:t>
      </w:r>
      <w:r>
        <w:rPr>
          <w:rFonts w:ascii="Times New Roman" w:hAnsi="Times New Roman" w:cs="Times New Roman"/>
        </w:rPr>
        <w:t>______________</w:t>
      </w:r>
      <w:r w:rsidRPr="006D325F">
        <w:rPr>
          <w:rFonts w:ascii="Times New Roman" w:hAnsi="Times New Roman" w:cs="Times New Roman"/>
        </w:rPr>
        <w:t>________________________</w:t>
      </w:r>
    </w:p>
    <w:p w:rsidR="002578D9" w:rsidRPr="006D325F" w:rsidRDefault="002578D9" w:rsidP="002578D9">
      <w:pPr>
        <w:spacing w:line="360" w:lineRule="auto"/>
        <w:jc w:val="both"/>
        <w:rPr>
          <w:rFonts w:ascii="Times New Roman" w:hAnsi="Times New Roman" w:cs="Times New Roman"/>
        </w:rPr>
      </w:pPr>
      <w:r w:rsidRPr="006D325F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5F7B6C" w:rsidRDefault="005F7B6C"/>
    <w:sectPr w:rsidR="005F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D6"/>
    <w:multiLevelType w:val="multilevel"/>
    <w:tmpl w:val="2698EA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D319B6"/>
    <w:multiLevelType w:val="multilevel"/>
    <w:tmpl w:val="32543F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A6"/>
    <w:rsid w:val="00165405"/>
    <w:rsid w:val="00167371"/>
    <w:rsid w:val="00185C00"/>
    <w:rsid w:val="001D213F"/>
    <w:rsid w:val="002578D9"/>
    <w:rsid w:val="002D4AC1"/>
    <w:rsid w:val="003529F5"/>
    <w:rsid w:val="004077B1"/>
    <w:rsid w:val="00424041"/>
    <w:rsid w:val="005F7B6C"/>
    <w:rsid w:val="006735D2"/>
    <w:rsid w:val="006F776B"/>
    <w:rsid w:val="00715935"/>
    <w:rsid w:val="007622AC"/>
    <w:rsid w:val="007A7F3E"/>
    <w:rsid w:val="0085770D"/>
    <w:rsid w:val="00944F7E"/>
    <w:rsid w:val="009779A6"/>
    <w:rsid w:val="00BD74CF"/>
    <w:rsid w:val="00BF2BC1"/>
    <w:rsid w:val="00C258CF"/>
    <w:rsid w:val="00CC2558"/>
    <w:rsid w:val="00EA3BAB"/>
    <w:rsid w:val="00F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6F0"/>
  <w15:chartTrackingRefBased/>
  <w15:docId w15:val="{D73789A2-6811-46EA-9476-F19A71F4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78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8D9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2578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8D9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"/>
    <w:basedOn w:val="2"/>
    <w:rsid w:val="002578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578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735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D2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КузнецоваОИ</dc:creator>
  <cp:keywords/>
  <dc:description/>
  <cp:lastModifiedBy>КузнецоваОИ</cp:lastModifiedBy>
  <cp:revision>4</cp:revision>
  <cp:lastPrinted>2025-06-18T11:27:00Z</cp:lastPrinted>
  <dcterms:created xsi:type="dcterms:W3CDTF">2025-06-18T10:55:00Z</dcterms:created>
  <dcterms:modified xsi:type="dcterms:W3CDTF">2025-06-18T11:28:00Z</dcterms:modified>
</cp:coreProperties>
</file>